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AC9C2E" w14:textId="0B7D556A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tab/>
        <w:t xml:space="preserve">                                                   </w:t>
      </w:r>
      <w:r w:rsidRPr="00BC184F">
        <w:rPr>
          <w:rFonts w:ascii="Times New Roman" w:hAnsi="Times New Roman" w:cs="Times New Roman"/>
          <w:b/>
          <w:bCs/>
          <w:sz w:val="28"/>
          <w:szCs w:val="28"/>
        </w:rPr>
        <w:t>ЗАТВЕРДЖЕНО</w:t>
      </w:r>
    </w:p>
    <w:p w14:paraId="34F07364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87A5B6" w14:textId="492864B9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BC184F">
        <w:rPr>
          <w:rFonts w:ascii="Times New Roman" w:hAnsi="Times New Roman" w:cs="Times New Roman"/>
          <w:sz w:val="28"/>
          <w:szCs w:val="28"/>
        </w:rPr>
        <w:t>Рішенням Педагогічної ради</w:t>
      </w:r>
    </w:p>
    <w:p w14:paraId="13C7DA2D" w14:textId="49E4687B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proofErr w:type="spellStart"/>
      <w:r w:rsidRPr="00BC184F">
        <w:rPr>
          <w:rFonts w:ascii="Times New Roman" w:hAnsi="Times New Roman" w:cs="Times New Roman"/>
          <w:sz w:val="28"/>
          <w:szCs w:val="28"/>
        </w:rPr>
        <w:t>Путрівського</w:t>
      </w:r>
      <w:proofErr w:type="spellEnd"/>
      <w:r w:rsidRPr="00BC184F">
        <w:rPr>
          <w:rFonts w:ascii="Times New Roman" w:hAnsi="Times New Roman" w:cs="Times New Roman"/>
          <w:sz w:val="28"/>
          <w:szCs w:val="28"/>
        </w:rPr>
        <w:t xml:space="preserve"> академічного ліцею</w:t>
      </w:r>
    </w:p>
    <w:p w14:paraId="0CCAB3BE" w14:textId="16ADAF44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DB6C2D">
        <w:rPr>
          <w:rFonts w:ascii="Times New Roman" w:hAnsi="Times New Roman" w:cs="Times New Roman"/>
          <w:sz w:val="28"/>
          <w:szCs w:val="28"/>
        </w:rPr>
        <w:t>Протокол № ___ від «27» серпня</w:t>
      </w:r>
      <w:bookmarkStart w:id="0" w:name="_GoBack"/>
      <w:bookmarkEnd w:id="0"/>
      <w:r w:rsidRPr="00BC184F">
        <w:rPr>
          <w:rFonts w:ascii="Times New Roman" w:hAnsi="Times New Roman" w:cs="Times New Roman"/>
          <w:sz w:val="28"/>
          <w:szCs w:val="28"/>
        </w:rPr>
        <w:t xml:space="preserve"> 2026 р.</w:t>
      </w:r>
    </w:p>
    <w:p w14:paraId="55AAF2FF" w14:textId="4FC1DE1E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BC184F">
        <w:rPr>
          <w:rFonts w:ascii="Times New Roman" w:hAnsi="Times New Roman" w:cs="Times New Roman"/>
          <w:sz w:val="28"/>
          <w:szCs w:val="28"/>
        </w:rPr>
        <w:t>Введено в дію наказом директора</w:t>
      </w:r>
    </w:p>
    <w:p w14:paraId="18411CBC" w14:textId="6A6CEF82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BC184F">
        <w:rPr>
          <w:rFonts w:ascii="Times New Roman" w:hAnsi="Times New Roman" w:cs="Times New Roman"/>
          <w:sz w:val="28"/>
          <w:szCs w:val="28"/>
        </w:rPr>
        <w:t xml:space="preserve">№ ____ від </w:t>
      </w:r>
      <w:r w:rsidR="00FF3628">
        <w:rPr>
          <w:rFonts w:ascii="Times New Roman" w:hAnsi="Times New Roman" w:cs="Times New Roman"/>
          <w:sz w:val="28"/>
          <w:szCs w:val="28"/>
        </w:rPr>
        <w:t xml:space="preserve">28 серпня </w:t>
      </w:r>
      <w:r w:rsidRPr="00BC184F">
        <w:rPr>
          <w:rFonts w:ascii="Times New Roman" w:hAnsi="Times New Roman" w:cs="Times New Roman"/>
          <w:sz w:val="28"/>
          <w:szCs w:val="28"/>
        </w:rPr>
        <w:t xml:space="preserve"> 2026 р.</w:t>
      </w:r>
    </w:p>
    <w:p w14:paraId="14F817C4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B467EA" w14:textId="6FDA5928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BC184F">
        <w:rPr>
          <w:rFonts w:ascii="Times New Roman" w:hAnsi="Times New Roman" w:cs="Times New Roman"/>
          <w:sz w:val="28"/>
          <w:szCs w:val="28"/>
        </w:rPr>
        <w:t xml:space="preserve">Директор ліцею __________/ </w:t>
      </w:r>
      <w:r>
        <w:rPr>
          <w:rFonts w:ascii="Times New Roman" w:hAnsi="Times New Roman" w:cs="Times New Roman"/>
          <w:sz w:val="28"/>
          <w:szCs w:val="28"/>
        </w:rPr>
        <w:t>Леся БИТЬКО</w:t>
      </w:r>
    </w:p>
    <w:p w14:paraId="000327D8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12274B" w14:textId="77777777" w:rsidR="00BC184F" w:rsidRDefault="00BC184F" w:rsidP="00BC184F">
      <w:pPr>
        <w:tabs>
          <w:tab w:val="left" w:pos="372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1C46EA" w14:textId="180FCC02" w:rsidR="00BC184F" w:rsidRPr="00BC184F" w:rsidRDefault="00BC184F" w:rsidP="00BC184F">
      <w:pPr>
        <w:tabs>
          <w:tab w:val="left" w:pos="372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184F">
        <w:rPr>
          <w:rFonts w:ascii="Times New Roman" w:hAnsi="Times New Roman" w:cs="Times New Roman"/>
          <w:b/>
          <w:bCs/>
          <w:sz w:val="28"/>
          <w:szCs w:val="28"/>
        </w:rPr>
        <w:t>ПОЛОЖЕННЯ</w:t>
      </w:r>
    </w:p>
    <w:p w14:paraId="2FAEA7A2" w14:textId="77777777" w:rsidR="00BC184F" w:rsidRDefault="00BC184F" w:rsidP="00BC184F">
      <w:pPr>
        <w:tabs>
          <w:tab w:val="left" w:pos="372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184F">
        <w:rPr>
          <w:rFonts w:ascii="Times New Roman" w:hAnsi="Times New Roman" w:cs="Times New Roman"/>
          <w:b/>
          <w:bCs/>
          <w:sz w:val="28"/>
          <w:szCs w:val="28"/>
        </w:rPr>
        <w:t xml:space="preserve">про академічну доброчесність учасників освітнього процесу </w:t>
      </w:r>
    </w:p>
    <w:p w14:paraId="1BD93064" w14:textId="269B523D" w:rsidR="00BC184F" w:rsidRPr="00BC184F" w:rsidRDefault="00BC184F" w:rsidP="00BC184F">
      <w:pPr>
        <w:tabs>
          <w:tab w:val="left" w:pos="372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C184F">
        <w:rPr>
          <w:rFonts w:ascii="Times New Roman" w:hAnsi="Times New Roman" w:cs="Times New Roman"/>
          <w:b/>
          <w:bCs/>
          <w:sz w:val="28"/>
          <w:szCs w:val="28"/>
        </w:rPr>
        <w:t>Путрівського</w:t>
      </w:r>
      <w:proofErr w:type="spellEnd"/>
      <w:r w:rsidRPr="00BC184F">
        <w:rPr>
          <w:rFonts w:ascii="Times New Roman" w:hAnsi="Times New Roman" w:cs="Times New Roman"/>
          <w:b/>
          <w:bCs/>
          <w:sz w:val="28"/>
          <w:szCs w:val="28"/>
        </w:rPr>
        <w:t xml:space="preserve"> академічного ліцею</w:t>
      </w:r>
    </w:p>
    <w:p w14:paraId="70E4E41B" w14:textId="77777777" w:rsid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222229" w14:textId="5A61B18A" w:rsidR="00BC184F" w:rsidRPr="00440F38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0F38">
        <w:rPr>
          <w:rFonts w:ascii="Times New Roman" w:hAnsi="Times New Roman" w:cs="Times New Roman"/>
          <w:b/>
          <w:bCs/>
          <w:sz w:val="28"/>
          <w:szCs w:val="28"/>
        </w:rPr>
        <w:t>I. Загальні положення</w:t>
      </w:r>
    </w:p>
    <w:p w14:paraId="16857F70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 xml:space="preserve">1.1. Це Положення визначає організаційно-правові засади, фундаментальні цінності, принципи, види порушень, поняття відповідальності та процедури реагування щодо дотримання академічної доброчесності в </w:t>
      </w:r>
      <w:proofErr w:type="spellStart"/>
      <w:r w:rsidRPr="00BC184F">
        <w:rPr>
          <w:rFonts w:ascii="Times New Roman" w:hAnsi="Times New Roman" w:cs="Times New Roman"/>
          <w:sz w:val="28"/>
          <w:szCs w:val="28"/>
        </w:rPr>
        <w:t>Путрівському</w:t>
      </w:r>
      <w:proofErr w:type="spellEnd"/>
      <w:r w:rsidRPr="00BC184F">
        <w:rPr>
          <w:rFonts w:ascii="Times New Roman" w:hAnsi="Times New Roman" w:cs="Times New Roman"/>
          <w:sz w:val="28"/>
          <w:szCs w:val="28"/>
        </w:rPr>
        <w:t xml:space="preserve"> академічному ліцеї (далі — Ліцей).</w:t>
      </w:r>
    </w:p>
    <w:p w14:paraId="1A76A336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6018F2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1.2. Метою Положення є формування в Ліцеї освітнього середовища, заснованого на чесності, взаємоповазі, довірі, відповідальності, прозорості оцінювання та високій якості освітньої та педагогічної діяльності.</w:t>
      </w:r>
    </w:p>
    <w:p w14:paraId="05A9DCF3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8E125E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1.3. Положення розроблено відповідно до:</w:t>
      </w:r>
    </w:p>
    <w:p w14:paraId="4C09B291" w14:textId="77777777" w:rsidR="00440F38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184F">
        <w:rPr>
          <w:rFonts w:ascii="Times New Roman" w:hAnsi="Times New Roman" w:cs="Times New Roman"/>
          <w:sz w:val="28"/>
          <w:szCs w:val="28"/>
        </w:rPr>
        <w:t>Закону України «Про академічну доброчесність» від 31 липня 2026 року</w:t>
      </w:r>
      <w:r w:rsidR="00440F38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14:paraId="182E43D7" w14:textId="45893EC7" w:rsidR="00BC184F" w:rsidRPr="00BC184F" w:rsidRDefault="00440F38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826FF">
        <w:rPr>
          <w:rFonts w:ascii="Times New Roman" w:hAnsi="Times New Roman" w:cs="Times New Roman"/>
          <w:sz w:val="28"/>
          <w:szCs w:val="28"/>
        </w:rPr>
        <w:t>№ 4742-ІХ</w:t>
      </w:r>
      <w:r w:rsidR="00BC184F" w:rsidRPr="00BC184F">
        <w:rPr>
          <w:rFonts w:ascii="Times New Roman" w:hAnsi="Times New Roman" w:cs="Times New Roman"/>
          <w:sz w:val="28"/>
          <w:szCs w:val="28"/>
        </w:rPr>
        <w:t>;</w:t>
      </w:r>
    </w:p>
    <w:p w14:paraId="4517ABB3" w14:textId="4EF2C3C3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184F">
        <w:rPr>
          <w:rFonts w:ascii="Times New Roman" w:hAnsi="Times New Roman" w:cs="Times New Roman"/>
          <w:sz w:val="28"/>
          <w:szCs w:val="28"/>
        </w:rPr>
        <w:t>Закону України «Про освіту»;</w:t>
      </w:r>
    </w:p>
    <w:p w14:paraId="29361DDC" w14:textId="6C85202E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184F">
        <w:rPr>
          <w:rFonts w:ascii="Times New Roman" w:hAnsi="Times New Roman" w:cs="Times New Roman"/>
          <w:sz w:val="28"/>
          <w:szCs w:val="28"/>
        </w:rPr>
        <w:t>Закону України «Про повну загальну середню освіту»;</w:t>
      </w:r>
    </w:p>
    <w:p w14:paraId="346DF98E" w14:textId="42033B35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184F">
        <w:rPr>
          <w:rFonts w:ascii="Times New Roman" w:hAnsi="Times New Roman" w:cs="Times New Roman"/>
          <w:sz w:val="28"/>
          <w:szCs w:val="28"/>
        </w:rPr>
        <w:t>Порядку проведення інституційного аудиту закладів загальної середньої освіти;</w:t>
      </w:r>
    </w:p>
    <w:p w14:paraId="27D079B4" w14:textId="4265AD13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184F">
        <w:rPr>
          <w:rFonts w:ascii="Times New Roman" w:hAnsi="Times New Roman" w:cs="Times New Roman"/>
          <w:sz w:val="28"/>
          <w:szCs w:val="28"/>
        </w:rPr>
        <w:t>Методичних рекомендацій Державної служби якості освіти (ДСЯО) щодо внутрішньої системи забезпечення якості освіти;</w:t>
      </w:r>
    </w:p>
    <w:p w14:paraId="54A9D3B1" w14:textId="08F3B3EA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184F">
        <w:rPr>
          <w:rFonts w:ascii="Times New Roman" w:hAnsi="Times New Roman" w:cs="Times New Roman"/>
          <w:sz w:val="28"/>
          <w:szCs w:val="28"/>
        </w:rPr>
        <w:t xml:space="preserve">Статуту </w:t>
      </w:r>
      <w:proofErr w:type="spellStart"/>
      <w:r w:rsidRPr="00BC184F">
        <w:rPr>
          <w:rFonts w:ascii="Times New Roman" w:hAnsi="Times New Roman" w:cs="Times New Roman"/>
          <w:sz w:val="28"/>
          <w:szCs w:val="28"/>
        </w:rPr>
        <w:t>Путрівського</w:t>
      </w:r>
      <w:proofErr w:type="spellEnd"/>
      <w:r w:rsidRPr="00BC184F">
        <w:rPr>
          <w:rFonts w:ascii="Times New Roman" w:hAnsi="Times New Roman" w:cs="Times New Roman"/>
          <w:sz w:val="28"/>
          <w:szCs w:val="28"/>
        </w:rPr>
        <w:t xml:space="preserve"> академічного ліцею.</w:t>
      </w:r>
    </w:p>
    <w:p w14:paraId="122B0C63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86F8B3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1.4. Дотримання норм цього Положення є обов’язковим для всіх учасників освітнього процесу: здобувачів освіти (учнів), педагогічних працівників, адміністрації Ліцею та батьків (або осіб, які їх замінюють).</w:t>
      </w:r>
    </w:p>
    <w:p w14:paraId="0CFFB07D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226D7F" w14:textId="77777777" w:rsidR="00BC184F" w:rsidRPr="00440F38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0F38">
        <w:rPr>
          <w:rFonts w:ascii="Times New Roman" w:hAnsi="Times New Roman" w:cs="Times New Roman"/>
          <w:b/>
          <w:bCs/>
          <w:sz w:val="28"/>
          <w:szCs w:val="28"/>
        </w:rPr>
        <w:t>II. Основні поняття та принципи</w:t>
      </w:r>
    </w:p>
    <w:p w14:paraId="6BCF82EA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2.1. Академічна доброчесність — це сукупність етичних принципів та визначених законом правил, якими мають керуватися учасники освітнього процесу під час навчання, викладання та провадження наукової/творчої/методичної діяльності з метою забезпечення довіри до результатів навчання та/або наукових (творчих) досягнень.</w:t>
      </w:r>
    </w:p>
    <w:p w14:paraId="12DE4CC9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348592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lastRenderedPageBreak/>
        <w:t>2.2. Фундаментальні цінності академічної доброчесності в Ліцеї:</w:t>
      </w:r>
    </w:p>
    <w:p w14:paraId="7AF527F9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0B7810" w14:textId="3D5A60AA" w:rsidR="00BC184F" w:rsidRPr="00BC184F" w:rsidRDefault="00BC184F" w:rsidP="00BC184F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Чесність: відкритість у навчанні, викладанні та оцінюванні; відсутність обману, фальсифікації чи списування.</w:t>
      </w:r>
    </w:p>
    <w:p w14:paraId="1509DA5A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0A6EAF" w14:textId="0454BC21" w:rsidR="00BC184F" w:rsidRPr="00BC184F" w:rsidRDefault="00BC184F" w:rsidP="00BC184F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Довіра: взаємна впевненість учасників освітнього процесу у правдивості та об'єктивності результатів освітньої діяльності.</w:t>
      </w:r>
    </w:p>
    <w:p w14:paraId="49450E0F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393129" w14:textId="223FA9B6" w:rsidR="00BC184F" w:rsidRPr="00BC184F" w:rsidRDefault="00BC184F" w:rsidP="00BC184F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Справедливість: рівне, об'єктивне та неупереджене ставлення до всіх здобувачів освіти та працівників.</w:t>
      </w:r>
    </w:p>
    <w:p w14:paraId="221FD853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BAA751" w14:textId="70CC164F" w:rsidR="00BC184F" w:rsidRPr="00BC184F" w:rsidRDefault="00BC184F" w:rsidP="00BC184F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Повага: визнання авторства, інтелектуальної праці та особистості кожного учасника освітнього процесу.</w:t>
      </w:r>
    </w:p>
    <w:p w14:paraId="25B1ACFD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46223B" w14:textId="0EB3389B" w:rsidR="00BC184F" w:rsidRPr="00BC184F" w:rsidRDefault="00BC184F" w:rsidP="00BC184F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Відповідальність: готовність відповідати за власні вчинки, якість навчання та виконання професійних обов'язків.</w:t>
      </w:r>
    </w:p>
    <w:p w14:paraId="199BED61" w14:textId="77777777" w:rsidR="00BC184F" w:rsidRPr="00440F38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EE61B5" w14:textId="77777777" w:rsidR="00BC184F" w:rsidRPr="00440F38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0F38">
        <w:rPr>
          <w:rFonts w:ascii="Times New Roman" w:hAnsi="Times New Roman" w:cs="Times New Roman"/>
          <w:b/>
          <w:bCs/>
          <w:sz w:val="28"/>
          <w:szCs w:val="28"/>
        </w:rPr>
        <w:t>III. Правила та обов'язки учасників освітнього процесу</w:t>
      </w:r>
    </w:p>
    <w:p w14:paraId="0D270A77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3.1. Педагогічні працівники зобов'язані:</w:t>
      </w:r>
    </w:p>
    <w:p w14:paraId="71598D3A" w14:textId="0B84D012" w:rsid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 </w:t>
      </w:r>
      <w:r w:rsidRPr="00BC184F">
        <w:rPr>
          <w:rFonts w:ascii="Times New Roman" w:hAnsi="Times New Roman" w:cs="Times New Roman"/>
          <w:sz w:val="28"/>
          <w:szCs w:val="28"/>
        </w:rPr>
        <w:t xml:space="preserve">Дотримуватися норм педагогічної етики та законодавства про академічну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C92311" w14:textId="012EF14C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C184F">
        <w:rPr>
          <w:rFonts w:ascii="Times New Roman" w:hAnsi="Times New Roman" w:cs="Times New Roman"/>
          <w:sz w:val="28"/>
          <w:szCs w:val="28"/>
        </w:rPr>
        <w:t>доброчесність.</w:t>
      </w:r>
    </w:p>
    <w:p w14:paraId="1853009F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4B8524" w14:textId="38F55219" w:rsidR="00BC184F" w:rsidRPr="00BC184F" w:rsidRDefault="00BC184F" w:rsidP="00BC184F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Забезпечувати об’єктивне, прозоре та неупереджене оцінювання результатів навчання учнів згідно з оприлюдненими критеріями.</w:t>
      </w:r>
    </w:p>
    <w:p w14:paraId="433F8474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C92FD4" w14:textId="17377A26" w:rsidR="00BC184F" w:rsidRPr="00BC184F" w:rsidRDefault="00BC184F" w:rsidP="00BC184F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Надавати якісні освітні послуги із посиланням на першоджерела інформації при розробці методичних та навчальних матеріалів.</w:t>
      </w:r>
    </w:p>
    <w:p w14:paraId="1F3CC21E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EFB42A" w14:textId="31CF7868" w:rsidR="00BC184F" w:rsidRDefault="00BC184F" w:rsidP="00BC184F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Запобігати порушенням академічної доброчесності серед учнів, роз’яснювати наслідки списування, плагіату та неделікатного використання технологій.</w:t>
      </w:r>
    </w:p>
    <w:p w14:paraId="118853E8" w14:textId="77777777" w:rsidR="00EA2EB3" w:rsidRPr="00EA2EB3" w:rsidRDefault="00EA2EB3" w:rsidP="00EA2EB3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463C474E" w14:textId="4B3185AE" w:rsidR="00EA2EB3" w:rsidRPr="00BC184F" w:rsidRDefault="00EA2EB3" w:rsidP="00BC184F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2EB3">
        <w:rPr>
          <w:rFonts w:ascii="Times New Roman" w:hAnsi="Times New Roman" w:cs="Times New Roman"/>
          <w:sz w:val="28"/>
          <w:szCs w:val="28"/>
        </w:rPr>
        <w:t>Не допускати упередженості, дискримінації чи тиску стосовно учнів.</w:t>
      </w:r>
    </w:p>
    <w:p w14:paraId="1EDFA319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80C908" w14:textId="758DF137" w:rsidR="00BC184F" w:rsidRPr="00BC184F" w:rsidRDefault="00BC184F" w:rsidP="00BC184F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Постійно підвищувати свій професійний рівень, дотримуючись авторських прав при підготовці публікацій та авторських розробок.</w:t>
      </w:r>
    </w:p>
    <w:p w14:paraId="5BACEE4E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3EFB3C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3.2. Здобувачі освіти (учні) зобов'язані:</w:t>
      </w:r>
    </w:p>
    <w:p w14:paraId="79F50D45" w14:textId="5727C751" w:rsid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  </w:t>
      </w:r>
      <w:r w:rsidRPr="00BC184F">
        <w:rPr>
          <w:rFonts w:ascii="Times New Roman" w:hAnsi="Times New Roman" w:cs="Times New Roman"/>
          <w:sz w:val="28"/>
          <w:szCs w:val="28"/>
        </w:rPr>
        <w:t xml:space="preserve">Самостійно виконувати навчальні завдання, контрольні, діагностичні,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38D88E" w14:textId="2C165DFF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C184F">
        <w:rPr>
          <w:rFonts w:ascii="Times New Roman" w:hAnsi="Times New Roman" w:cs="Times New Roman"/>
          <w:sz w:val="28"/>
          <w:szCs w:val="28"/>
        </w:rPr>
        <w:t>практичні, дослідницькі роботи (зокрема роботи МАН).</w:t>
      </w:r>
    </w:p>
    <w:p w14:paraId="52D89C6C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F5B718" w14:textId="05F3DB3B" w:rsidR="00BC184F" w:rsidRPr="00BC184F" w:rsidRDefault="00BC184F" w:rsidP="00BC184F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Робити коректні посилання на джерела інформації у разі використання запозичених ідей, даних чи текстів.</w:t>
      </w:r>
    </w:p>
    <w:p w14:paraId="1F7E0816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08EAD7" w14:textId="17909FCF" w:rsidR="00BC184F" w:rsidRPr="00BC184F" w:rsidRDefault="00BC184F" w:rsidP="00BC184F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Надавати на перевірку лише власноруч (або у визначених групах) виконані роботи.</w:t>
      </w:r>
    </w:p>
    <w:p w14:paraId="0E261273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9E7F2C" w14:textId="7711C25B" w:rsidR="00BC184F" w:rsidRDefault="00BC184F" w:rsidP="00BC184F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Дотримуватися правил використання цифрових пристроїв та програмних засобів під час виконання оцінювальних робіт.</w:t>
      </w:r>
    </w:p>
    <w:p w14:paraId="4E75229A" w14:textId="77777777" w:rsidR="00EA2EB3" w:rsidRPr="00EA2EB3" w:rsidRDefault="00EA2EB3" w:rsidP="00EA2EB3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7F392609" w14:textId="23BEA2B3" w:rsidR="00EA2EB3" w:rsidRDefault="00EA2EB3" w:rsidP="00BC184F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2EB3">
        <w:rPr>
          <w:rFonts w:ascii="Times New Roman" w:hAnsi="Times New Roman" w:cs="Times New Roman"/>
          <w:sz w:val="28"/>
          <w:szCs w:val="28"/>
        </w:rPr>
        <w:t>Поважати інтелектуальну власність інших учасників освітнього процесу.</w:t>
      </w:r>
    </w:p>
    <w:p w14:paraId="1C88B9AE" w14:textId="77777777" w:rsidR="00EA2EB3" w:rsidRPr="00EA2EB3" w:rsidRDefault="00EA2EB3" w:rsidP="00EA2EB3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5DBFA779" w14:textId="367B9ED5" w:rsidR="00EA2EB3" w:rsidRPr="00BC184F" w:rsidRDefault="00EA2EB3" w:rsidP="00BC184F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2EB3">
        <w:rPr>
          <w:rFonts w:ascii="Times New Roman" w:hAnsi="Times New Roman" w:cs="Times New Roman"/>
          <w:sz w:val="28"/>
          <w:szCs w:val="28"/>
        </w:rPr>
        <w:t>Не надавати і не отримувати  допомогу під час виконання завдань.</w:t>
      </w:r>
    </w:p>
    <w:p w14:paraId="0C819A12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006B45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3.3. Батьки (законні представники) зобов’язані:</w:t>
      </w:r>
    </w:p>
    <w:p w14:paraId="2927E039" w14:textId="3B7ECF3E" w:rsidR="00754F3C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F3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184F">
        <w:rPr>
          <w:rFonts w:ascii="Times New Roman" w:hAnsi="Times New Roman" w:cs="Times New Roman"/>
          <w:sz w:val="28"/>
          <w:szCs w:val="28"/>
        </w:rPr>
        <w:t xml:space="preserve">Сприяти формуванню в дитини культури академічної доброчесності, </w:t>
      </w:r>
      <w:r w:rsidR="00754F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2021E4" w14:textId="0AE13E57" w:rsidR="00BC184F" w:rsidRPr="00BC184F" w:rsidRDefault="00754F3C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C184F" w:rsidRPr="00BC184F">
        <w:rPr>
          <w:rFonts w:ascii="Times New Roman" w:hAnsi="Times New Roman" w:cs="Times New Roman"/>
          <w:sz w:val="28"/>
          <w:szCs w:val="28"/>
        </w:rPr>
        <w:t>чесності та відповідального ставлення до навчання.</w:t>
      </w:r>
    </w:p>
    <w:p w14:paraId="45C0E9EA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DA97CB" w14:textId="570B3E68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>Не виконувати навчальні та творчі завдання замість дитини.</w:t>
      </w:r>
    </w:p>
    <w:p w14:paraId="20FDFBCC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B18BAA" w14:textId="28EAF4C5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>Поважати об'єктивність оцінювання з боку вчителів та вирішувати спірні питання у правовий спосіб.</w:t>
      </w:r>
    </w:p>
    <w:p w14:paraId="1847C856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DD3AF9" w14:textId="77777777" w:rsidR="00BC184F" w:rsidRPr="00440F38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0F38">
        <w:rPr>
          <w:rFonts w:ascii="Times New Roman" w:hAnsi="Times New Roman" w:cs="Times New Roman"/>
          <w:b/>
          <w:bCs/>
          <w:sz w:val="28"/>
          <w:szCs w:val="28"/>
        </w:rPr>
        <w:t>IV. Види порушень академічної доброчесності</w:t>
      </w:r>
    </w:p>
    <w:p w14:paraId="062C30FC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Законодавством та цим Положенням у Ліцеї визнаються такі основні види порушень:</w:t>
      </w:r>
    </w:p>
    <w:p w14:paraId="685FF4CF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3F8B0E" w14:textId="505AF62B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>Академічний плагіат — оприлюднення (частково або повністю) чужих текстів чи графічних/інтелектуальних матеріалів під іменем особи, яка не є їхнім автором, без належного цитування.</w:t>
      </w:r>
    </w:p>
    <w:p w14:paraId="54C67A77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551406" w14:textId="4190A6AB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54F3C">
        <w:rPr>
          <w:rFonts w:ascii="Times New Roman" w:hAnsi="Times New Roman" w:cs="Times New Roman"/>
          <w:sz w:val="28"/>
          <w:szCs w:val="28"/>
        </w:rPr>
        <w:t>Самоплагіат</w:t>
      </w:r>
      <w:proofErr w:type="spellEnd"/>
      <w:r w:rsidRPr="00754F3C">
        <w:rPr>
          <w:rFonts w:ascii="Times New Roman" w:hAnsi="Times New Roman" w:cs="Times New Roman"/>
          <w:sz w:val="28"/>
          <w:szCs w:val="28"/>
        </w:rPr>
        <w:t xml:space="preserve"> — подання як нової власної раніше виконаної чи поданої навчальної/наукової роботи без відповідного зазначення.</w:t>
      </w:r>
    </w:p>
    <w:p w14:paraId="23EE207E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615459" w14:textId="54748F5E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54F3C">
        <w:rPr>
          <w:rFonts w:ascii="Times New Roman" w:hAnsi="Times New Roman" w:cs="Times New Roman"/>
          <w:sz w:val="28"/>
          <w:szCs w:val="28"/>
        </w:rPr>
        <w:t>Фабрікація</w:t>
      </w:r>
      <w:proofErr w:type="spellEnd"/>
      <w:r w:rsidRPr="00754F3C">
        <w:rPr>
          <w:rFonts w:ascii="Times New Roman" w:hAnsi="Times New Roman" w:cs="Times New Roman"/>
          <w:sz w:val="28"/>
          <w:szCs w:val="28"/>
        </w:rPr>
        <w:t xml:space="preserve"> — вигадування даних, результатів спостережень чи експериментів для використання у навчальних/дослідницьких роботах.</w:t>
      </w:r>
    </w:p>
    <w:p w14:paraId="0DED9441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5D44BF" w14:textId="7640C509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>Фальсифікація — свідома зміна чи модифікація існуючих даних, оцінок, облікових записів або результатів навчання.</w:t>
      </w:r>
    </w:p>
    <w:p w14:paraId="0B235581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93E657" w14:textId="12202643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>Списування — використання під час підсумкових, діагностичних чи поточних робіт зовнішніх джерел інформації (шпори, підказки, електронні гаджети) без дозволу вчителя.</w:t>
      </w:r>
    </w:p>
    <w:p w14:paraId="75F88573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24718E" w14:textId="5E259BED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 xml:space="preserve">Несанкціоноване використання штучного інтелекту (ШІ) — видача згенерованого текстового, графічного або програмного контенту сервісів ШІ за власну самостійну роботу без зазначення факту використання інструментів ШІ та відповідного цитування </w:t>
      </w:r>
      <w:proofErr w:type="spellStart"/>
      <w:r w:rsidRPr="00754F3C">
        <w:rPr>
          <w:rFonts w:ascii="Times New Roman" w:hAnsi="Times New Roman" w:cs="Times New Roman"/>
          <w:sz w:val="28"/>
          <w:szCs w:val="28"/>
        </w:rPr>
        <w:t>промог</w:t>
      </w:r>
      <w:proofErr w:type="spellEnd"/>
      <w:r w:rsidRPr="00754F3C">
        <w:rPr>
          <w:rFonts w:ascii="Times New Roman" w:hAnsi="Times New Roman" w:cs="Times New Roman"/>
          <w:sz w:val="28"/>
          <w:szCs w:val="28"/>
        </w:rPr>
        <w:t>/джерел (згідно з розділом VI).</w:t>
      </w:r>
    </w:p>
    <w:p w14:paraId="43253A44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3908D7" w14:textId="51EF34F7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lastRenderedPageBreak/>
        <w:t>Обман / Необ’єктивне оцінювання — надання педагогом завідомо неправдивої інформації щодо оцінювання або умисне зниження/завищення оцінок здобувачам освіти з особистих причин.</w:t>
      </w:r>
    </w:p>
    <w:p w14:paraId="5514D42E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1CCBC5" w14:textId="0FF260A0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>Академічн</w:t>
      </w:r>
      <w:r w:rsidR="00754F3C" w:rsidRPr="00754F3C">
        <w:rPr>
          <w:rFonts w:ascii="Times New Roman" w:hAnsi="Times New Roman" w:cs="Times New Roman"/>
          <w:sz w:val="28"/>
          <w:szCs w:val="28"/>
        </w:rPr>
        <w:t>е</w:t>
      </w:r>
      <w:r w:rsidRPr="00754F3C">
        <w:rPr>
          <w:rFonts w:ascii="Times New Roman" w:hAnsi="Times New Roman" w:cs="Times New Roman"/>
          <w:sz w:val="28"/>
          <w:szCs w:val="28"/>
        </w:rPr>
        <w:t xml:space="preserve"> хабарництво/здирництво — надання або отримання учасниками освітнього процесу будь-яких матеріальних чи нематеріальних благ за отримання переваг в оцінюванні.</w:t>
      </w:r>
    </w:p>
    <w:p w14:paraId="3AC1FCFD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7876AD" w14:textId="77777777" w:rsidR="00754F3C" w:rsidRDefault="00754F3C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134722" w14:textId="625CF6E4" w:rsidR="00BC184F" w:rsidRPr="00440F38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0F38">
        <w:rPr>
          <w:rFonts w:ascii="Times New Roman" w:hAnsi="Times New Roman" w:cs="Times New Roman"/>
          <w:b/>
          <w:bCs/>
          <w:sz w:val="28"/>
          <w:szCs w:val="28"/>
        </w:rPr>
        <w:t>V. Використання технологій штучного інтелекту (ШІ)</w:t>
      </w:r>
    </w:p>
    <w:p w14:paraId="619CB94B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5.1. Ліцей підтримує використання сучасних цифрових технологій, включаючи інструменти штучного інтелекту (</w:t>
      </w:r>
      <w:proofErr w:type="spellStart"/>
      <w:r w:rsidRPr="00BC184F">
        <w:rPr>
          <w:rFonts w:ascii="Times New Roman" w:hAnsi="Times New Roman" w:cs="Times New Roman"/>
          <w:sz w:val="28"/>
          <w:szCs w:val="28"/>
        </w:rPr>
        <w:t>ChatGPT</w:t>
      </w:r>
      <w:proofErr w:type="spellEnd"/>
      <w:r w:rsidRPr="00BC18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184F">
        <w:rPr>
          <w:rFonts w:ascii="Times New Roman" w:hAnsi="Times New Roman" w:cs="Times New Roman"/>
          <w:sz w:val="28"/>
          <w:szCs w:val="28"/>
        </w:rPr>
        <w:t>Claude</w:t>
      </w:r>
      <w:proofErr w:type="spellEnd"/>
      <w:r w:rsidRPr="00BC18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184F">
        <w:rPr>
          <w:rFonts w:ascii="Times New Roman" w:hAnsi="Times New Roman" w:cs="Times New Roman"/>
          <w:sz w:val="28"/>
          <w:szCs w:val="28"/>
        </w:rPr>
        <w:t>Copilot</w:t>
      </w:r>
      <w:proofErr w:type="spellEnd"/>
      <w:r w:rsidRPr="00BC184F">
        <w:rPr>
          <w:rFonts w:ascii="Times New Roman" w:hAnsi="Times New Roman" w:cs="Times New Roman"/>
          <w:sz w:val="28"/>
          <w:szCs w:val="28"/>
        </w:rPr>
        <w:t xml:space="preserve"> тощо), як помічників у навчанні та дослідженні.</w:t>
      </w:r>
    </w:p>
    <w:p w14:paraId="547D5932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D3C308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5.2. Дозволене використання ШІ:</w:t>
      </w:r>
    </w:p>
    <w:p w14:paraId="41EDEB03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5DBB83" w14:textId="46C2E5F4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>Пошук ідей, структурування плану роботи, мозковий штурм.</w:t>
      </w:r>
    </w:p>
    <w:p w14:paraId="641749FF" w14:textId="58775D3D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>Перевірка граматики та стилістики власного тексту.</w:t>
      </w:r>
    </w:p>
    <w:p w14:paraId="53696AC1" w14:textId="490AED00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>Генерація ілюстративних прикладів для самоперевірки (якщо дозволено вчителем).</w:t>
      </w:r>
    </w:p>
    <w:p w14:paraId="0E3144F5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2F327D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5.3. Вимоги до академічної доброчесності при використанні ШІ:</w:t>
      </w:r>
    </w:p>
    <w:p w14:paraId="14B0A3D4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89BB41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 xml:space="preserve">Учень зобов'язаний зазначити у роботі (у формі </w:t>
      </w:r>
      <w:proofErr w:type="spellStart"/>
      <w:r w:rsidRPr="00BC184F">
        <w:rPr>
          <w:rFonts w:ascii="Times New Roman" w:hAnsi="Times New Roman" w:cs="Times New Roman"/>
          <w:sz w:val="28"/>
          <w:szCs w:val="28"/>
        </w:rPr>
        <w:t>дисклеймера</w:t>
      </w:r>
      <w:proofErr w:type="spellEnd"/>
      <w:r w:rsidRPr="00BC184F">
        <w:rPr>
          <w:rFonts w:ascii="Times New Roman" w:hAnsi="Times New Roman" w:cs="Times New Roman"/>
          <w:sz w:val="28"/>
          <w:szCs w:val="28"/>
        </w:rPr>
        <w:t>/посилання), які саме інструменти ШІ та для яких завдань були використані.</w:t>
      </w:r>
    </w:p>
    <w:p w14:paraId="59E19224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B04DA3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Пряме копіювання згенерованого текстового або програмного коду без критичного переосмислення та видача його за власний текст кваліфікується як академічний плагіат.</w:t>
      </w:r>
    </w:p>
    <w:p w14:paraId="2F9F48E6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BC5B80" w14:textId="77777777" w:rsidR="00BC184F" w:rsidRPr="00440F38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0F38">
        <w:rPr>
          <w:rFonts w:ascii="Times New Roman" w:hAnsi="Times New Roman" w:cs="Times New Roman"/>
          <w:b/>
          <w:bCs/>
          <w:sz w:val="28"/>
          <w:szCs w:val="28"/>
        </w:rPr>
        <w:t>VI. Заходи із запобігання та просвіти (Вимоги інституційного аудиту)</w:t>
      </w:r>
    </w:p>
    <w:p w14:paraId="310EFCF7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З метою дотримання критеріїв інституційного аудиту ДСЯО (Напрям «Управлінські процеси» та «Освітнє середовище») Ліцей забезпечує системну профілактичну роботу:</w:t>
      </w:r>
    </w:p>
    <w:p w14:paraId="270B63CD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578B7C" w14:textId="77777777" w:rsidR="00754F3C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 xml:space="preserve">Просвітницькі заходи: </w:t>
      </w:r>
    </w:p>
    <w:p w14:paraId="7B0081AA" w14:textId="64596286" w:rsidR="00BC184F" w:rsidRPr="00754F3C" w:rsidRDefault="00BC184F" w:rsidP="00754F3C">
      <w:pPr>
        <w:pStyle w:val="a9"/>
        <w:numPr>
          <w:ilvl w:val="0"/>
          <w:numId w:val="2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>Проведення на початку року тематичних класних годин, тренінгів та інструктажів щодо правил оформлення рефератів, досліджень МАН, цитування та правил використання джерел.</w:t>
      </w:r>
    </w:p>
    <w:p w14:paraId="5D7B60ED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423BD6" w14:textId="23C58873" w:rsidR="00BC184F" w:rsidRPr="00754F3C" w:rsidRDefault="00BC184F" w:rsidP="00754F3C">
      <w:pPr>
        <w:pStyle w:val="a9"/>
        <w:numPr>
          <w:ilvl w:val="0"/>
          <w:numId w:val="2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 xml:space="preserve">Прозорість оцінювання: </w:t>
      </w:r>
      <w:r w:rsidR="00754F3C">
        <w:rPr>
          <w:rFonts w:ascii="Times New Roman" w:hAnsi="Times New Roman" w:cs="Times New Roman"/>
          <w:sz w:val="28"/>
          <w:szCs w:val="28"/>
        </w:rPr>
        <w:t>о</w:t>
      </w:r>
      <w:r w:rsidRPr="00754F3C">
        <w:rPr>
          <w:rFonts w:ascii="Times New Roman" w:hAnsi="Times New Roman" w:cs="Times New Roman"/>
          <w:sz w:val="28"/>
          <w:szCs w:val="28"/>
        </w:rPr>
        <w:t>прилюднення критеріїв оцінювання навчальних досягнень учнів на офіційному сайті Ліцею</w:t>
      </w:r>
      <w:r w:rsidR="00754F3C" w:rsidRPr="00754F3C">
        <w:rPr>
          <w:rFonts w:ascii="Times New Roman" w:hAnsi="Times New Roman" w:cs="Times New Roman"/>
          <w:sz w:val="28"/>
          <w:szCs w:val="28"/>
        </w:rPr>
        <w:t>.</w:t>
      </w:r>
    </w:p>
    <w:p w14:paraId="44FE757B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EDC95F" w14:textId="42020800" w:rsidR="00BC184F" w:rsidRPr="00754F3C" w:rsidRDefault="00BC184F" w:rsidP="00754F3C">
      <w:pPr>
        <w:pStyle w:val="a9"/>
        <w:numPr>
          <w:ilvl w:val="0"/>
          <w:numId w:val="2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 xml:space="preserve">Технічна перевірка: </w:t>
      </w:r>
      <w:r w:rsidR="00754F3C">
        <w:rPr>
          <w:rFonts w:ascii="Times New Roman" w:hAnsi="Times New Roman" w:cs="Times New Roman"/>
          <w:sz w:val="28"/>
          <w:szCs w:val="28"/>
        </w:rPr>
        <w:t>в</w:t>
      </w:r>
      <w:r w:rsidRPr="00754F3C">
        <w:rPr>
          <w:rFonts w:ascii="Times New Roman" w:hAnsi="Times New Roman" w:cs="Times New Roman"/>
          <w:sz w:val="28"/>
          <w:szCs w:val="28"/>
        </w:rPr>
        <w:t xml:space="preserve">икористання спеціалізованих </w:t>
      </w:r>
      <w:proofErr w:type="spellStart"/>
      <w:r w:rsidRPr="00754F3C">
        <w:rPr>
          <w:rFonts w:ascii="Times New Roman" w:hAnsi="Times New Roman" w:cs="Times New Roman"/>
          <w:sz w:val="28"/>
          <w:szCs w:val="28"/>
        </w:rPr>
        <w:t>антиплагіатних</w:t>
      </w:r>
      <w:proofErr w:type="spellEnd"/>
      <w:r w:rsidRPr="00754F3C">
        <w:rPr>
          <w:rFonts w:ascii="Times New Roman" w:hAnsi="Times New Roman" w:cs="Times New Roman"/>
          <w:sz w:val="28"/>
          <w:szCs w:val="28"/>
        </w:rPr>
        <w:t xml:space="preserve"> програмних продуктів для перевірки робіт МАН, авторських розробок педагогів та творчих робіт учнів старших класів.</w:t>
      </w:r>
    </w:p>
    <w:p w14:paraId="6D532B9C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BCE14E" w14:textId="1BA7DF9B" w:rsidR="00BC184F" w:rsidRPr="00754F3C" w:rsidRDefault="00BC184F" w:rsidP="00754F3C">
      <w:pPr>
        <w:pStyle w:val="a9"/>
        <w:numPr>
          <w:ilvl w:val="0"/>
          <w:numId w:val="2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lastRenderedPageBreak/>
        <w:t xml:space="preserve">Анкетування та моніторинг: </w:t>
      </w:r>
      <w:r w:rsidR="00754F3C">
        <w:rPr>
          <w:rFonts w:ascii="Times New Roman" w:hAnsi="Times New Roman" w:cs="Times New Roman"/>
          <w:sz w:val="28"/>
          <w:szCs w:val="28"/>
        </w:rPr>
        <w:t>щ</w:t>
      </w:r>
      <w:r w:rsidRPr="00754F3C">
        <w:rPr>
          <w:rFonts w:ascii="Times New Roman" w:hAnsi="Times New Roman" w:cs="Times New Roman"/>
          <w:sz w:val="28"/>
          <w:szCs w:val="28"/>
        </w:rPr>
        <w:t>орічне опитування учнів, батьків та вчителів щодо стану дотримання академічної доброчесності та об'єктивності оцінювання в Ліцеї.</w:t>
      </w:r>
    </w:p>
    <w:p w14:paraId="2B1C3AE3" w14:textId="77777777" w:rsidR="00BC184F" w:rsidRPr="00440F38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50BF03A" w14:textId="77777777" w:rsidR="00BC184F" w:rsidRPr="00440F38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0F38">
        <w:rPr>
          <w:rFonts w:ascii="Times New Roman" w:hAnsi="Times New Roman" w:cs="Times New Roman"/>
          <w:b/>
          <w:bCs/>
          <w:sz w:val="28"/>
          <w:szCs w:val="28"/>
        </w:rPr>
        <w:t>VII. Комісія з питань академічної доброчесності</w:t>
      </w:r>
    </w:p>
    <w:p w14:paraId="660BD223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7.1. З метою розгляду фактів порушення цього Положення в Ліцеї створюється Комісія з питань академічної доброчесності (далі — Комісія).</w:t>
      </w:r>
    </w:p>
    <w:p w14:paraId="6E89664C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266CCB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7.2. Склад Комісії затверджується наказом директора терміном на один навчальний рік у кількості 5–7 осіб (представники адміністрації, голови методичних об'єднань, представник учнівського самоврядування, представник батьківського комітету).</w:t>
      </w:r>
    </w:p>
    <w:p w14:paraId="652872E6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CCC283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7.3. Комісія діє на принципах об’єктивності, неупередженості, конфіденційності та колегіальності.</w:t>
      </w:r>
    </w:p>
    <w:p w14:paraId="594EF713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698BCA" w14:textId="77777777" w:rsidR="00BC184F" w:rsidRPr="00440F38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0F38">
        <w:rPr>
          <w:rFonts w:ascii="Times New Roman" w:hAnsi="Times New Roman" w:cs="Times New Roman"/>
          <w:b/>
          <w:bCs/>
          <w:sz w:val="28"/>
          <w:szCs w:val="28"/>
        </w:rPr>
        <w:t>VIII. Порядок виявлення фактів порушення та притягнення до відповідальності</w:t>
      </w:r>
    </w:p>
    <w:p w14:paraId="7D248FD5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8.1. Заяви про факти порушення академічної доброчесності подаються в письмовій формі на ім'я директора Ліцею будь-яким учасником освітнього процесу.</w:t>
      </w:r>
    </w:p>
    <w:p w14:paraId="7EAEDB35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1C71C6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8.2. Комісія розглядає подання у термін до 10 робочих днів з моменту отримання заяви. Під час розгляду особа, щодо якої подано заяву, має право надати усні або письмові пояснення.</w:t>
      </w:r>
    </w:p>
    <w:p w14:paraId="7F457398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70970A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8.3. Види заходів реагування та відповідальності:</w:t>
      </w:r>
    </w:p>
    <w:p w14:paraId="485F282F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956CD8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Для здобувачів освіти (учнів):</w:t>
      </w:r>
    </w:p>
    <w:p w14:paraId="507D3ECF" w14:textId="1E560C76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>Повторне проходження оцінювання (контрольної роботи, тестування тощо).</w:t>
      </w:r>
    </w:p>
    <w:p w14:paraId="6FDF68B5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C0DBF7" w14:textId="3974FAFF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>Повторне виконання навчальної роботи (з урахуванням виправлень).</w:t>
      </w:r>
    </w:p>
    <w:p w14:paraId="49C38871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563E99" w14:textId="2ECF123B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>Позбавлення права брати участь у турнірах, олімпіадах, конкурсах від імені Ліцею на поточний навчальний рік.</w:t>
      </w:r>
    </w:p>
    <w:p w14:paraId="20AC74D6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0AF5F5" w14:textId="4C943617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>Позбавлення права на здобуття внутрішніх нагород, іменних стипендій Ліцею.</w:t>
      </w:r>
    </w:p>
    <w:p w14:paraId="268A8508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1E5342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Для педагогічних працівників:</w:t>
      </w:r>
    </w:p>
    <w:p w14:paraId="456CCC2A" w14:textId="76AC60E7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>Відмова у присвоєнні або позбавлення кваліфікаційної категорії / педагогічного звання під час атестації.</w:t>
      </w:r>
    </w:p>
    <w:p w14:paraId="79E14225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B36BF1" w14:textId="7D369F1A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>Відсторонення від керівництва учнівськими науково-дослідницькими роботами (МАН).</w:t>
      </w:r>
    </w:p>
    <w:p w14:paraId="6B40E8F8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366BEE" w14:textId="71309885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lastRenderedPageBreak/>
        <w:t>Позбавлення права на заохочувальні виплати, премії чи надбавки протягом визначеного періоду.</w:t>
      </w:r>
    </w:p>
    <w:p w14:paraId="26D74A6D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4EFD95" w14:textId="16F69C80" w:rsidR="00BC184F" w:rsidRPr="00754F3C" w:rsidRDefault="00BC184F" w:rsidP="00754F3C">
      <w:pPr>
        <w:pStyle w:val="a9"/>
        <w:numPr>
          <w:ilvl w:val="0"/>
          <w:numId w:val="1"/>
        </w:num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F3C">
        <w:rPr>
          <w:rFonts w:ascii="Times New Roman" w:hAnsi="Times New Roman" w:cs="Times New Roman"/>
          <w:sz w:val="28"/>
          <w:szCs w:val="28"/>
        </w:rPr>
        <w:t>Притягнення до дисциплінарної відповідальності згідно з КЗпП України.</w:t>
      </w:r>
    </w:p>
    <w:p w14:paraId="44F1D686" w14:textId="77777777" w:rsidR="00440F38" w:rsidRDefault="00440F38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1BD0B4E" w14:textId="77777777" w:rsidR="00440F38" w:rsidRDefault="00440F38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B7550CA" w14:textId="0CBFB630" w:rsidR="00BC184F" w:rsidRPr="00440F38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0F38">
        <w:rPr>
          <w:rFonts w:ascii="Times New Roman" w:hAnsi="Times New Roman" w:cs="Times New Roman"/>
          <w:b/>
          <w:bCs/>
          <w:sz w:val="28"/>
          <w:szCs w:val="28"/>
        </w:rPr>
        <w:t>IX. Порядок оскарження рішень</w:t>
      </w:r>
    </w:p>
    <w:p w14:paraId="2EA90D0E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9.1. Учасники освітнього процесу мають право оскаржити рішення Комісії протягом 5 робочих днів з моменту його оголошення шляхом подання апеляційної заяви директору Ліцею.</w:t>
      </w:r>
    </w:p>
    <w:p w14:paraId="2666AA5A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A2177C" w14:textId="7A3FD814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9.2. Повторний розгляд здійснюється за участю директора та залучених незалежних експертів. Рішення директора за результатами розгляду апеляції є остаточним у межах заклад</w:t>
      </w:r>
      <w:r w:rsidR="00754F3C">
        <w:rPr>
          <w:rFonts w:ascii="Times New Roman" w:hAnsi="Times New Roman" w:cs="Times New Roman"/>
          <w:sz w:val="28"/>
          <w:szCs w:val="28"/>
        </w:rPr>
        <w:t>у</w:t>
      </w:r>
      <w:r w:rsidRPr="00BC184F">
        <w:rPr>
          <w:rFonts w:ascii="Times New Roman" w:hAnsi="Times New Roman" w:cs="Times New Roman"/>
          <w:sz w:val="28"/>
          <w:szCs w:val="28"/>
        </w:rPr>
        <w:t xml:space="preserve"> освіти.</w:t>
      </w:r>
    </w:p>
    <w:p w14:paraId="246BD341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942AF8" w14:textId="77777777" w:rsidR="00BC184F" w:rsidRPr="00440F38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0F38">
        <w:rPr>
          <w:rFonts w:ascii="Times New Roman" w:hAnsi="Times New Roman" w:cs="Times New Roman"/>
          <w:b/>
          <w:bCs/>
          <w:sz w:val="28"/>
          <w:szCs w:val="28"/>
        </w:rPr>
        <w:t>X. Прикінцеві та перехідні положення</w:t>
      </w:r>
    </w:p>
    <w:p w14:paraId="6A415B6F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>10.1. Це Положення набирає чинності з моменту його затвердження Педагогічною радою та введення в дію наказом директора Ліцею.</w:t>
      </w:r>
    </w:p>
    <w:p w14:paraId="685DAE61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F79F25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 xml:space="preserve">10.2. Зміни та доповнення до цього Положення вносяться за рішенням Педагогічної ради </w:t>
      </w:r>
      <w:proofErr w:type="spellStart"/>
      <w:r w:rsidRPr="00BC184F">
        <w:rPr>
          <w:rFonts w:ascii="Times New Roman" w:hAnsi="Times New Roman" w:cs="Times New Roman"/>
          <w:sz w:val="28"/>
          <w:szCs w:val="28"/>
        </w:rPr>
        <w:t>Путрівського</w:t>
      </w:r>
      <w:proofErr w:type="spellEnd"/>
      <w:r w:rsidRPr="00BC184F">
        <w:rPr>
          <w:rFonts w:ascii="Times New Roman" w:hAnsi="Times New Roman" w:cs="Times New Roman"/>
          <w:sz w:val="28"/>
          <w:szCs w:val="28"/>
        </w:rPr>
        <w:t xml:space="preserve"> академічного ліцею.</w:t>
      </w:r>
    </w:p>
    <w:p w14:paraId="72A13B76" w14:textId="77777777" w:rsidR="00BC184F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BC31CC" w14:textId="2E7302CC" w:rsidR="006F0850" w:rsidRPr="00BC184F" w:rsidRDefault="00BC184F" w:rsidP="00BC184F">
      <w:pPr>
        <w:tabs>
          <w:tab w:val="left" w:pos="372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4F">
        <w:rPr>
          <w:rFonts w:ascii="Times New Roman" w:hAnsi="Times New Roman" w:cs="Times New Roman"/>
          <w:sz w:val="28"/>
          <w:szCs w:val="28"/>
        </w:rPr>
        <w:t xml:space="preserve">10.3. Положення оприлюднюється на офіційному </w:t>
      </w:r>
      <w:proofErr w:type="spellStart"/>
      <w:r w:rsidRPr="00BC184F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Pr="00BC1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184F">
        <w:rPr>
          <w:rFonts w:ascii="Times New Roman" w:hAnsi="Times New Roman" w:cs="Times New Roman"/>
          <w:sz w:val="28"/>
          <w:szCs w:val="28"/>
        </w:rPr>
        <w:t>Путрівського</w:t>
      </w:r>
      <w:proofErr w:type="spellEnd"/>
      <w:r w:rsidRPr="00BC184F">
        <w:rPr>
          <w:rFonts w:ascii="Times New Roman" w:hAnsi="Times New Roman" w:cs="Times New Roman"/>
          <w:sz w:val="28"/>
          <w:szCs w:val="28"/>
        </w:rPr>
        <w:t xml:space="preserve"> академічного ліцею для загального ознайомлення.</w:t>
      </w:r>
    </w:p>
    <w:sectPr w:rsidR="006F0850" w:rsidRPr="00BC184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B5792"/>
    <w:multiLevelType w:val="hybridMultilevel"/>
    <w:tmpl w:val="48EE37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754C7A"/>
    <w:multiLevelType w:val="hybridMultilevel"/>
    <w:tmpl w:val="25F0F0E6"/>
    <w:lvl w:ilvl="0" w:tplc="342015C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84F"/>
    <w:rsid w:val="000E2A9D"/>
    <w:rsid w:val="00440F38"/>
    <w:rsid w:val="00573152"/>
    <w:rsid w:val="006F0850"/>
    <w:rsid w:val="00754F3C"/>
    <w:rsid w:val="007943D0"/>
    <w:rsid w:val="00AB7CF6"/>
    <w:rsid w:val="00B7182F"/>
    <w:rsid w:val="00BC184F"/>
    <w:rsid w:val="00DB6C2D"/>
    <w:rsid w:val="00EA2EB3"/>
    <w:rsid w:val="00FF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978B4"/>
  <w15:chartTrackingRefBased/>
  <w15:docId w15:val="{2D9C86C9-BB93-4093-9B11-66304B337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1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1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18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8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18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18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18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18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18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1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1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1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184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184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18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18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18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18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18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C1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18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C1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1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C18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18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C18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1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C18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C18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7D350-08B4-412E-8386-40BEF445D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6542</Words>
  <Characters>3730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zhuravleva veronika</dc:creator>
  <cp:keywords/>
  <dc:description/>
  <cp:lastModifiedBy>Asus</cp:lastModifiedBy>
  <cp:revision>6</cp:revision>
  <dcterms:created xsi:type="dcterms:W3CDTF">2026-08-07T18:15:00Z</dcterms:created>
  <dcterms:modified xsi:type="dcterms:W3CDTF">2026-08-26T09:44:00Z</dcterms:modified>
</cp:coreProperties>
</file>