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3DFE5" w14:textId="2BB821AE" w:rsidR="00A3688F" w:rsidRDefault="001404D9">
      <w:r>
        <w:rPr>
          <w:noProof/>
        </w:rPr>
        <w:drawing>
          <wp:anchor distT="0" distB="0" distL="114300" distR="114300" simplePos="0" relativeHeight="251658240" behindDoc="0" locked="0" layoutInCell="1" allowOverlap="1" wp14:anchorId="117E4A75" wp14:editId="2536245A">
            <wp:simplePos x="0" y="0"/>
            <wp:positionH relativeFrom="column">
              <wp:posOffset>3417763</wp:posOffset>
            </wp:positionH>
            <wp:positionV relativeFrom="page">
              <wp:posOffset>755374</wp:posOffset>
            </wp:positionV>
            <wp:extent cx="2545080" cy="1455420"/>
            <wp:effectExtent l="0" t="0" r="7620" b="0"/>
            <wp:wrapNone/>
            <wp:docPr id="40112792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455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1A0E8E" w14:textId="0F6B8ACA" w:rsidR="001B5404" w:rsidRDefault="001B5404"/>
    <w:p w14:paraId="64682B29" w14:textId="77777777" w:rsidR="001404D9" w:rsidRDefault="001404D9"/>
    <w:p w14:paraId="19848374" w14:textId="77777777" w:rsidR="001404D9" w:rsidRDefault="001404D9"/>
    <w:p w14:paraId="0A19B6BC" w14:textId="77777777" w:rsidR="001404D9" w:rsidRDefault="001404D9"/>
    <w:p w14:paraId="3C8913AA" w14:textId="77777777" w:rsidR="001404D9" w:rsidRDefault="001404D9"/>
    <w:p w14:paraId="0F1A3BFE" w14:textId="77777777" w:rsidR="001404D9" w:rsidRDefault="001404D9"/>
    <w:p w14:paraId="4329C7A1" w14:textId="77777777" w:rsidR="001404D9" w:rsidRDefault="001404D9"/>
    <w:p w14:paraId="7BBBBD2A" w14:textId="77777777" w:rsidR="001404D9" w:rsidRPr="001404D9" w:rsidRDefault="001404D9" w:rsidP="001404D9">
      <w:pPr>
        <w:shd w:val="clear" w:color="auto" w:fill="FFFFFF"/>
        <w:spacing w:after="200" w:line="276" w:lineRule="auto"/>
        <w:textAlignment w:val="baseline"/>
        <w:outlineLvl w:val="2"/>
        <w:rPr>
          <w:rFonts w:ascii="Times New Roman" w:eastAsia="Calibri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</w:pPr>
    </w:p>
    <w:p w14:paraId="6C54FF19" w14:textId="77777777" w:rsidR="001404D9" w:rsidRPr="001404D9" w:rsidRDefault="001404D9" w:rsidP="001404D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  <w:r w:rsidRPr="001404D9">
        <w:rPr>
          <w:rFonts w:ascii="Times New Roman" w:eastAsia="Calibri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t>ПЕРСПЕКТИВНИЙ ПЛАН</w:t>
      </w:r>
      <w:r w:rsidRPr="001404D9">
        <w:rPr>
          <w:rFonts w:ascii="Times New Roman" w:eastAsia="Calibri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br/>
        <w:t xml:space="preserve">роботи практичного психолога </w:t>
      </w:r>
    </w:p>
    <w:p w14:paraId="13CB5241" w14:textId="77777777" w:rsidR="001404D9" w:rsidRPr="001404D9" w:rsidRDefault="001404D9" w:rsidP="001404D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bookmarkStart w:id="0" w:name="dfasvkb132"/>
      <w:bookmarkStart w:id="1" w:name="bssPhr25"/>
      <w:bookmarkStart w:id="2" w:name="dfasnpoltz"/>
      <w:bookmarkStart w:id="3" w:name="bssPhr26"/>
      <w:bookmarkEnd w:id="0"/>
      <w:bookmarkEnd w:id="1"/>
      <w:bookmarkEnd w:id="2"/>
      <w:bookmarkEnd w:id="3"/>
      <w:r w:rsidRPr="001404D9">
        <w:rPr>
          <w:rFonts w:ascii="Times New Roman" w:eastAsia="Calibri" w:hAnsi="Times New Roman" w:cs="Times New Roman"/>
          <w:b/>
          <w:i/>
          <w:kern w:val="0"/>
          <w:sz w:val="26"/>
          <w:szCs w:val="26"/>
          <w:u w:val="single"/>
          <w14:ligatures w14:val="none"/>
        </w:rPr>
        <w:t>Калини Лариси Михайлівни</w:t>
      </w:r>
      <w:r w:rsidRPr="001404D9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14:ligatures w14:val="none"/>
        </w:rPr>
        <w:br/>
      </w:r>
      <w:r w:rsidRPr="001404D9">
        <w:rPr>
          <w:rFonts w:ascii="Times New Roman" w:eastAsia="Calibri" w:hAnsi="Times New Roman" w:cs="Times New Roman"/>
          <w:kern w:val="0"/>
          <w:sz w:val="26"/>
          <w:szCs w:val="26"/>
          <w:vertAlign w:val="superscript"/>
          <w14:ligatures w14:val="none"/>
        </w:rPr>
        <w:t>(прізвище, ім’я, по батькові )</w:t>
      </w:r>
    </w:p>
    <w:p w14:paraId="7A1F37F0" w14:textId="77777777" w:rsidR="001404D9" w:rsidRPr="001404D9" w:rsidRDefault="001404D9" w:rsidP="001404D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proofErr w:type="spellStart"/>
      <w:r w:rsidRPr="001404D9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14:ligatures w14:val="none"/>
        </w:rPr>
        <w:t>Путрівський</w:t>
      </w:r>
      <w:proofErr w:type="spellEnd"/>
      <w:r w:rsidRPr="001404D9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14:ligatures w14:val="none"/>
        </w:rPr>
        <w:t xml:space="preserve"> академічний ліцей  </w:t>
      </w:r>
      <w:proofErr w:type="spellStart"/>
      <w:r w:rsidRPr="001404D9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14:ligatures w14:val="none"/>
        </w:rPr>
        <w:t>Глеваської</w:t>
      </w:r>
      <w:proofErr w:type="spellEnd"/>
      <w:r w:rsidRPr="001404D9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14:ligatures w14:val="none"/>
        </w:rPr>
        <w:t xml:space="preserve"> ТГ</w:t>
      </w:r>
      <w:r w:rsidRPr="001404D9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br/>
      </w:r>
      <w:r w:rsidRPr="001404D9">
        <w:rPr>
          <w:rFonts w:ascii="Times New Roman" w:eastAsia="Calibri" w:hAnsi="Times New Roman" w:cs="Times New Roman"/>
          <w:kern w:val="0"/>
          <w:sz w:val="26"/>
          <w:szCs w:val="26"/>
          <w:vertAlign w:val="superscript"/>
          <w14:ligatures w14:val="none"/>
        </w:rPr>
        <w:t>(назва закладу освіти)</w:t>
      </w:r>
    </w:p>
    <w:p w14:paraId="1AB1F876" w14:textId="77777777" w:rsidR="001404D9" w:rsidRPr="001404D9" w:rsidRDefault="001404D9" w:rsidP="001404D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bookmarkStart w:id="4" w:name="dfasgkxhyd"/>
      <w:bookmarkStart w:id="5" w:name="bssPhr27"/>
      <w:bookmarkEnd w:id="4"/>
      <w:bookmarkEnd w:id="5"/>
      <w:r w:rsidRPr="001404D9">
        <w:rPr>
          <w:rFonts w:ascii="Times New Roman" w:eastAsia="Calibri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t>на 20</w:t>
      </w:r>
      <w:r w:rsidRPr="001404D9">
        <w:rPr>
          <w:rFonts w:ascii="Times New Roman" w:eastAsia="Calibri" w:hAnsi="Times New Roman" w:cs="Times New Roman"/>
          <w:b/>
          <w:bCs/>
          <w:kern w:val="0"/>
          <w:sz w:val="26"/>
          <w:szCs w:val="26"/>
          <w:u w:val="single"/>
          <w:bdr w:val="none" w:sz="0" w:space="0" w:color="auto" w:frame="1"/>
          <w14:ligatures w14:val="none"/>
        </w:rPr>
        <w:t>26</w:t>
      </w:r>
      <w:r w:rsidRPr="001404D9">
        <w:rPr>
          <w:rFonts w:ascii="Times New Roman" w:eastAsia="Calibri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t>/20</w:t>
      </w:r>
      <w:r w:rsidRPr="001404D9">
        <w:rPr>
          <w:rFonts w:ascii="Times New Roman" w:eastAsia="Calibri" w:hAnsi="Times New Roman" w:cs="Times New Roman"/>
          <w:b/>
          <w:bCs/>
          <w:kern w:val="0"/>
          <w:sz w:val="26"/>
          <w:szCs w:val="26"/>
          <w:u w:val="single"/>
          <w:bdr w:val="none" w:sz="0" w:space="0" w:color="auto" w:frame="1"/>
          <w14:ligatures w14:val="none"/>
        </w:rPr>
        <w:t xml:space="preserve">27 </w:t>
      </w:r>
      <w:r w:rsidRPr="001404D9">
        <w:rPr>
          <w:rFonts w:ascii="Times New Roman" w:eastAsia="Calibri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  <w:t>навчальний рік</w:t>
      </w:r>
    </w:p>
    <w:p w14:paraId="38958D86" w14:textId="77777777" w:rsidR="001404D9" w:rsidRPr="001404D9" w:rsidRDefault="001404D9" w:rsidP="001404D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kern w:val="0"/>
          <w:sz w:val="26"/>
          <w:szCs w:val="26"/>
          <w:bdr w:val="none" w:sz="0" w:space="0" w:color="auto" w:frame="1"/>
          <w14:ligatures w14:val="none"/>
        </w:rPr>
      </w:pPr>
    </w:p>
    <w:p w14:paraId="5C633288" w14:textId="77777777" w:rsidR="001404D9" w:rsidRPr="001404D9" w:rsidRDefault="001404D9" w:rsidP="001404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649677FA" w14:textId="77777777" w:rsidR="001404D9" w:rsidRPr="001404D9" w:rsidRDefault="001404D9" w:rsidP="001404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7B859339" w14:textId="77777777" w:rsidR="001404D9" w:rsidRPr="001404D9" w:rsidRDefault="001404D9" w:rsidP="001404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4E6DF701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FF0000"/>
          <w:kern w:val="0"/>
          <w:sz w:val="26"/>
          <w:szCs w:val="26"/>
          <w14:ligatures w14:val="none"/>
        </w:rPr>
      </w:pPr>
    </w:p>
    <w:p w14:paraId="6BA9C098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6A4E8240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60E7B4FA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3416D1F5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6A81767F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03ABE5D2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749C4A2E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2AD6BCF3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0B1B8209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395838E2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088B16FD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5AFD9611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4D72DFD1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4B01465E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0AF55E24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02294454" w14:textId="77777777" w:rsidR="001404D9" w:rsidRPr="001404D9" w:rsidRDefault="001404D9" w:rsidP="00140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14:ligatures w14:val="none"/>
        </w:rPr>
      </w:pPr>
    </w:p>
    <w:p w14:paraId="0236EF5D" w14:textId="77777777" w:rsidR="001404D9" w:rsidRDefault="001404D9"/>
    <w:p w14:paraId="43935188" w14:textId="77777777" w:rsidR="001404D9" w:rsidRDefault="001404D9"/>
    <w:p w14:paraId="0439D0E7" w14:textId="77777777" w:rsidR="005223A7" w:rsidRDefault="005223A7"/>
    <w:p w14:paraId="27500A86" w14:textId="77777777" w:rsidR="005223A7" w:rsidRDefault="005223A7" w:rsidP="005223A7">
      <w:pPr>
        <w:ind w:firstLine="708"/>
        <w:sectPr w:rsidR="005223A7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14:paraId="24A83A2E" w14:textId="77777777" w:rsidR="005223A7" w:rsidRPr="005223A7" w:rsidRDefault="005223A7" w:rsidP="005223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r w:rsidRPr="005223A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lastRenderedPageBreak/>
        <w:t>ІІІ. Змістова частина</w:t>
      </w:r>
    </w:p>
    <w:p w14:paraId="64CCC024" w14:textId="77777777" w:rsidR="005223A7" w:rsidRPr="005223A7" w:rsidRDefault="005223A7" w:rsidP="00522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5223A7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ПЛАН РОБОТИ ПРАКТИЧНОГО ПСИХОЛОГА</w:t>
      </w:r>
    </w:p>
    <w:p w14:paraId="1DF3FF38" w14:textId="77777777" w:rsidR="005223A7" w:rsidRPr="005223A7" w:rsidRDefault="005223A7" w:rsidP="005223A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proofErr w:type="spellStart"/>
      <w:r w:rsidRPr="005223A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Путрівського</w:t>
      </w:r>
      <w:proofErr w:type="spellEnd"/>
      <w:r w:rsidRPr="005223A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академічного ліцею </w:t>
      </w:r>
    </w:p>
    <w:p w14:paraId="3492CE87" w14:textId="77777777" w:rsidR="005223A7" w:rsidRPr="005223A7" w:rsidRDefault="005223A7" w:rsidP="005223A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223A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Калини Лариси Михайлівни</w:t>
      </w:r>
    </w:p>
    <w:p w14:paraId="7F09D9F2" w14:textId="77777777" w:rsidR="005223A7" w:rsidRPr="005223A7" w:rsidRDefault="005223A7" w:rsidP="005223A7">
      <w:pPr>
        <w:spacing w:after="0" w:line="240" w:lineRule="auto"/>
        <w:ind w:left="-855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223A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на 2026/2027н.р.</w:t>
      </w:r>
    </w:p>
    <w:p w14:paraId="37FB0F00" w14:textId="77777777" w:rsidR="005223A7" w:rsidRPr="005223A7" w:rsidRDefault="005223A7" w:rsidP="005223A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tbl>
      <w:tblPr>
        <w:tblStyle w:val="ae"/>
        <w:tblW w:w="1530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567"/>
        <w:gridCol w:w="5831"/>
        <w:gridCol w:w="1842"/>
        <w:gridCol w:w="1985"/>
        <w:gridCol w:w="3525"/>
        <w:gridCol w:w="1559"/>
      </w:tblGrid>
      <w:tr w:rsidR="005223A7" w:rsidRPr="005223A7" w14:paraId="36054E40" w14:textId="77777777" w:rsidTr="0049631A">
        <w:tc>
          <w:tcPr>
            <w:tcW w:w="567" w:type="dxa"/>
          </w:tcPr>
          <w:p w14:paraId="357B5708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  <w:r w:rsidRPr="005223A7">
              <w:rPr>
                <w:b/>
                <w:sz w:val="26"/>
                <w:szCs w:val="26"/>
              </w:rPr>
              <w:t>№ з/п</w:t>
            </w:r>
          </w:p>
        </w:tc>
        <w:tc>
          <w:tcPr>
            <w:tcW w:w="5831" w:type="dxa"/>
          </w:tcPr>
          <w:p w14:paraId="57C69430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  <w:r w:rsidRPr="005223A7">
              <w:rPr>
                <w:b/>
                <w:sz w:val="26"/>
                <w:szCs w:val="26"/>
              </w:rPr>
              <w:t>Зміст роботи</w:t>
            </w:r>
          </w:p>
        </w:tc>
        <w:tc>
          <w:tcPr>
            <w:tcW w:w="1842" w:type="dxa"/>
          </w:tcPr>
          <w:p w14:paraId="782FDDCF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  <w:r w:rsidRPr="005223A7">
              <w:rPr>
                <w:b/>
                <w:sz w:val="26"/>
                <w:szCs w:val="26"/>
              </w:rPr>
              <w:t>Строк проведення</w:t>
            </w:r>
          </w:p>
        </w:tc>
        <w:tc>
          <w:tcPr>
            <w:tcW w:w="1985" w:type="dxa"/>
          </w:tcPr>
          <w:p w14:paraId="5F5D4F60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  <w:r w:rsidRPr="005223A7">
              <w:rPr>
                <w:b/>
                <w:sz w:val="26"/>
                <w:szCs w:val="26"/>
              </w:rPr>
              <w:t>Де і з ким проводиться</w:t>
            </w:r>
          </w:p>
        </w:tc>
        <w:tc>
          <w:tcPr>
            <w:tcW w:w="3525" w:type="dxa"/>
          </w:tcPr>
          <w:p w14:paraId="19BAF569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  <w:r w:rsidRPr="005223A7">
              <w:rPr>
                <w:b/>
                <w:sz w:val="26"/>
                <w:szCs w:val="26"/>
              </w:rPr>
              <w:t>Очікувані результати</w:t>
            </w:r>
          </w:p>
        </w:tc>
        <w:tc>
          <w:tcPr>
            <w:tcW w:w="1559" w:type="dxa"/>
          </w:tcPr>
          <w:p w14:paraId="34658753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  <w:r w:rsidRPr="005223A7">
              <w:rPr>
                <w:b/>
                <w:sz w:val="26"/>
                <w:szCs w:val="26"/>
              </w:rPr>
              <w:t>Примітка</w:t>
            </w:r>
          </w:p>
        </w:tc>
      </w:tr>
      <w:tr w:rsidR="005223A7" w:rsidRPr="005223A7" w14:paraId="5B342250" w14:textId="77777777" w:rsidTr="0049631A">
        <w:tc>
          <w:tcPr>
            <w:tcW w:w="13750" w:type="dxa"/>
            <w:gridSpan w:val="5"/>
          </w:tcPr>
          <w:p w14:paraId="0497B197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  <w:r w:rsidRPr="005223A7">
              <w:rPr>
                <w:b/>
                <w:sz w:val="26"/>
                <w:szCs w:val="26"/>
              </w:rPr>
              <w:t>Організаційно-методичні функції, зв’язки з громадськістю</w:t>
            </w:r>
          </w:p>
        </w:tc>
        <w:tc>
          <w:tcPr>
            <w:tcW w:w="1559" w:type="dxa"/>
          </w:tcPr>
          <w:p w14:paraId="4A849425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5223A7" w:rsidRPr="005223A7" w14:paraId="5542F676" w14:textId="77777777" w:rsidTr="0049631A">
        <w:tc>
          <w:tcPr>
            <w:tcW w:w="567" w:type="dxa"/>
          </w:tcPr>
          <w:p w14:paraId="7A152CD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</w:t>
            </w:r>
          </w:p>
        </w:tc>
        <w:tc>
          <w:tcPr>
            <w:tcW w:w="5831" w:type="dxa"/>
          </w:tcPr>
          <w:p w14:paraId="1966A69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Вивчення нормативно – правових документів, які регламентують діяльність психологічної служби.</w:t>
            </w:r>
          </w:p>
        </w:tc>
        <w:tc>
          <w:tcPr>
            <w:tcW w:w="1842" w:type="dxa"/>
          </w:tcPr>
          <w:p w14:paraId="1211272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Серпень</w:t>
            </w:r>
          </w:p>
        </w:tc>
        <w:tc>
          <w:tcPr>
            <w:tcW w:w="1985" w:type="dxa"/>
          </w:tcPr>
          <w:p w14:paraId="3717BD2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24C0BE5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Підвищення рівня професійної впевненості,</w:t>
            </w:r>
          </w:p>
        </w:tc>
        <w:tc>
          <w:tcPr>
            <w:tcW w:w="1559" w:type="dxa"/>
          </w:tcPr>
          <w:p w14:paraId="1153C1E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2F2CD2CA" w14:textId="77777777" w:rsidTr="0049631A">
        <w:tc>
          <w:tcPr>
            <w:tcW w:w="567" w:type="dxa"/>
          </w:tcPr>
          <w:p w14:paraId="04F5FF8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2</w:t>
            </w:r>
          </w:p>
        </w:tc>
        <w:tc>
          <w:tcPr>
            <w:tcW w:w="5831" w:type="dxa"/>
          </w:tcPr>
          <w:p w14:paraId="6C57F49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Внесення коректив у план роботи на навчальний рік</w:t>
            </w:r>
          </w:p>
        </w:tc>
        <w:tc>
          <w:tcPr>
            <w:tcW w:w="1842" w:type="dxa"/>
          </w:tcPr>
          <w:p w14:paraId="05503BC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Серпень</w:t>
            </w:r>
          </w:p>
        </w:tc>
        <w:tc>
          <w:tcPr>
            <w:tcW w:w="1985" w:type="dxa"/>
          </w:tcPr>
          <w:p w14:paraId="7212D84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57FEF29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Розробка річного плану роботи </w:t>
            </w:r>
          </w:p>
        </w:tc>
        <w:tc>
          <w:tcPr>
            <w:tcW w:w="1559" w:type="dxa"/>
          </w:tcPr>
          <w:p w14:paraId="6AADF8C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6EFFE8BF" w14:textId="77777777" w:rsidTr="0049631A">
        <w:tc>
          <w:tcPr>
            <w:tcW w:w="567" w:type="dxa"/>
          </w:tcPr>
          <w:p w14:paraId="659F5E9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3</w:t>
            </w:r>
          </w:p>
        </w:tc>
        <w:tc>
          <w:tcPr>
            <w:tcW w:w="5831" w:type="dxa"/>
          </w:tcPr>
          <w:p w14:paraId="2DFC53B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Узгодження плану  роботи на навчальний рік з адміністрацією.</w:t>
            </w:r>
          </w:p>
        </w:tc>
        <w:tc>
          <w:tcPr>
            <w:tcW w:w="1842" w:type="dxa"/>
          </w:tcPr>
          <w:p w14:paraId="4425832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До 30.09.2026</w:t>
            </w:r>
          </w:p>
        </w:tc>
        <w:tc>
          <w:tcPr>
            <w:tcW w:w="1985" w:type="dxa"/>
          </w:tcPr>
          <w:p w14:paraId="6E2554E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Адміністрація закладу</w:t>
            </w:r>
          </w:p>
        </w:tc>
        <w:tc>
          <w:tcPr>
            <w:tcW w:w="3525" w:type="dxa"/>
          </w:tcPr>
          <w:p w14:paraId="2937AED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583B1E2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6F129356" w14:textId="77777777" w:rsidTr="0049631A">
        <w:tc>
          <w:tcPr>
            <w:tcW w:w="567" w:type="dxa"/>
          </w:tcPr>
          <w:p w14:paraId="6A90E4E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4</w:t>
            </w:r>
          </w:p>
        </w:tc>
        <w:tc>
          <w:tcPr>
            <w:tcW w:w="5831" w:type="dxa"/>
          </w:tcPr>
          <w:p w14:paraId="53A9E24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Формування щомісячного плану роботи</w:t>
            </w:r>
          </w:p>
        </w:tc>
        <w:tc>
          <w:tcPr>
            <w:tcW w:w="1842" w:type="dxa"/>
          </w:tcPr>
          <w:p w14:paraId="3759D93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Останній тиждень місяця</w:t>
            </w:r>
          </w:p>
        </w:tc>
        <w:tc>
          <w:tcPr>
            <w:tcW w:w="1985" w:type="dxa"/>
          </w:tcPr>
          <w:p w14:paraId="0CEFDC2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68DD28E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Розробка щомісячного плану роботи</w:t>
            </w:r>
          </w:p>
        </w:tc>
        <w:tc>
          <w:tcPr>
            <w:tcW w:w="1559" w:type="dxa"/>
          </w:tcPr>
          <w:p w14:paraId="0776AE8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0F28837F" w14:textId="77777777" w:rsidTr="0049631A">
        <w:tc>
          <w:tcPr>
            <w:tcW w:w="567" w:type="dxa"/>
          </w:tcPr>
          <w:p w14:paraId="36AB34B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5</w:t>
            </w:r>
          </w:p>
        </w:tc>
        <w:tc>
          <w:tcPr>
            <w:tcW w:w="5831" w:type="dxa"/>
          </w:tcPr>
          <w:p w14:paraId="61122EA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Підготовка інструментарію для проведення діагностичних досліджень</w:t>
            </w:r>
          </w:p>
        </w:tc>
        <w:tc>
          <w:tcPr>
            <w:tcW w:w="1842" w:type="dxa"/>
          </w:tcPr>
          <w:p w14:paraId="119515F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14:paraId="1F784EE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 </w:t>
            </w:r>
          </w:p>
        </w:tc>
        <w:tc>
          <w:tcPr>
            <w:tcW w:w="3525" w:type="dxa"/>
          </w:tcPr>
          <w:p w14:paraId="65784AF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52E0A50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4652AAD0" w14:textId="77777777" w:rsidTr="0049631A">
        <w:tc>
          <w:tcPr>
            <w:tcW w:w="567" w:type="dxa"/>
          </w:tcPr>
          <w:p w14:paraId="2049533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6</w:t>
            </w:r>
          </w:p>
        </w:tc>
        <w:tc>
          <w:tcPr>
            <w:tcW w:w="5831" w:type="dxa"/>
          </w:tcPr>
          <w:p w14:paraId="380A21A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Підготовка навчальних, корекційних і розвивальних програм, матеріалів психологічної просвіти</w:t>
            </w:r>
          </w:p>
        </w:tc>
        <w:tc>
          <w:tcPr>
            <w:tcW w:w="1842" w:type="dxa"/>
          </w:tcPr>
          <w:p w14:paraId="77BAA24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4DF0024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0B94A6D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Поповнення  комплекту адаптованих та структурованих матеріалів</w:t>
            </w:r>
          </w:p>
        </w:tc>
        <w:tc>
          <w:tcPr>
            <w:tcW w:w="1559" w:type="dxa"/>
          </w:tcPr>
          <w:p w14:paraId="60D0D39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6AC1D7A7" w14:textId="77777777" w:rsidTr="0049631A">
        <w:tc>
          <w:tcPr>
            <w:tcW w:w="567" w:type="dxa"/>
          </w:tcPr>
          <w:p w14:paraId="6C6FCEA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7</w:t>
            </w:r>
          </w:p>
        </w:tc>
        <w:tc>
          <w:tcPr>
            <w:tcW w:w="5831" w:type="dxa"/>
          </w:tcPr>
          <w:p w14:paraId="18585F8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Підготовка до педрад, семінарів, батьківських зборів</w:t>
            </w:r>
          </w:p>
        </w:tc>
        <w:tc>
          <w:tcPr>
            <w:tcW w:w="1842" w:type="dxa"/>
          </w:tcPr>
          <w:p w14:paraId="1156473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35F6DC2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5A688F7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Поповнення  комплекту адаптованих та структурованих матеріалів</w:t>
            </w:r>
          </w:p>
        </w:tc>
        <w:tc>
          <w:tcPr>
            <w:tcW w:w="1559" w:type="dxa"/>
          </w:tcPr>
          <w:p w14:paraId="7854DD7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006AC7C9" w14:textId="77777777" w:rsidTr="0049631A">
        <w:tc>
          <w:tcPr>
            <w:tcW w:w="567" w:type="dxa"/>
          </w:tcPr>
          <w:p w14:paraId="297B1A61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8</w:t>
            </w:r>
          </w:p>
        </w:tc>
        <w:tc>
          <w:tcPr>
            <w:tcW w:w="5831" w:type="dxa"/>
          </w:tcPr>
          <w:p w14:paraId="72AFC69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Підготовка матеріалів до заходів направлених на гармонізацію особистості учасників навчально-виховного процесу</w:t>
            </w:r>
          </w:p>
        </w:tc>
        <w:tc>
          <w:tcPr>
            <w:tcW w:w="1842" w:type="dxa"/>
          </w:tcPr>
          <w:p w14:paraId="5C636AE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6D08C8C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050A6DB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Поповнення  комплекту адаптованих та структурованих матеріалів</w:t>
            </w:r>
          </w:p>
        </w:tc>
        <w:tc>
          <w:tcPr>
            <w:tcW w:w="1559" w:type="dxa"/>
          </w:tcPr>
          <w:p w14:paraId="7C205BB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22F49B25" w14:textId="77777777" w:rsidTr="0049631A">
        <w:tc>
          <w:tcPr>
            <w:tcW w:w="567" w:type="dxa"/>
          </w:tcPr>
          <w:p w14:paraId="1B7F10E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5831" w:type="dxa"/>
          </w:tcPr>
          <w:p w14:paraId="74B8788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Розробка методичних матеріалів за результатами психологічних досліджень, порад, рекомендацій щодо оптимізації навчально-виховного процесу</w:t>
            </w:r>
          </w:p>
        </w:tc>
        <w:tc>
          <w:tcPr>
            <w:tcW w:w="1842" w:type="dxa"/>
          </w:tcPr>
          <w:p w14:paraId="63F5067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4A05A14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5508F46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З метою оптимізації освітнього процесу</w:t>
            </w:r>
          </w:p>
        </w:tc>
        <w:tc>
          <w:tcPr>
            <w:tcW w:w="1559" w:type="dxa"/>
          </w:tcPr>
          <w:p w14:paraId="5395554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38839A52" w14:textId="77777777" w:rsidTr="0049631A">
        <w:tc>
          <w:tcPr>
            <w:tcW w:w="567" w:type="dxa"/>
          </w:tcPr>
          <w:p w14:paraId="1CF0AFF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10</w:t>
            </w:r>
          </w:p>
        </w:tc>
        <w:tc>
          <w:tcPr>
            <w:tcW w:w="5831" w:type="dxa"/>
          </w:tcPr>
          <w:p w14:paraId="589A475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Робота в бібліотеці, самопідготовка, відвідування психологічних заходів з метою підвищення кваліфікації</w:t>
            </w:r>
          </w:p>
        </w:tc>
        <w:tc>
          <w:tcPr>
            <w:tcW w:w="1842" w:type="dxa"/>
          </w:tcPr>
          <w:p w14:paraId="31AF43B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2BC6D53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05EFAA1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Підвищення якості надання психологічних послуг.</w:t>
            </w:r>
          </w:p>
        </w:tc>
        <w:tc>
          <w:tcPr>
            <w:tcW w:w="1559" w:type="dxa"/>
          </w:tcPr>
          <w:p w14:paraId="565C931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63B60C09" w14:textId="77777777" w:rsidTr="0049631A">
        <w:tc>
          <w:tcPr>
            <w:tcW w:w="567" w:type="dxa"/>
          </w:tcPr>
          <w:p w14:paraId="2BC401C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11</w:t>
            </w:r>
          </w:p>
        </w:tc>
        <w:tc>
          <w:tcPr>
            <w:tcW w:w="5831" w:type="dxa"/>
          </w:tcPr>
          <w:p w14:paraId="1984D56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Консультації в навчально-методичних та наукових центрах</w:t>
            </w:r>
          </w:p>
        </w:tc>
        <w:tc>
          <w:tcPr>
            <w:tcW w:w="1842" w:type="dxa"/>
          </w:tcPr>
          <w:p w14:paraId="17FCC84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579B6A0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003ECD5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Узгодження професійної діяльності з актуальними стандартами</w:t>
            </w:r>
          </w:p>
        </w:tc>
        <w:tc>
          <w:tcPr>
            <w:tcW w:w="1559" w:type="dxa"/>
          </w:tcPr>
          <w:p w14:paraId="0458F4D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51C849D7" w14:textId="77777777" w:rsidTr="0049631A">
        <w:tc>
          <w:tcPr>
            <w:tcW w:w="567" w:type="dxa"/>
          </w:tcPr>
          <w:p w14:paraId="59F8B05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12</w:t>
            </w:r>
          </w:p>
        </w:tc>
        <w:tc>
          <w:tcPr>
            <w:tcW w:w="5831" w:type="dxa"/>
          </w:tcPr>
          <w:p w14:paraId="3492B37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14:paraId="7AFC4B6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За потребою</w:t>
            </w:r>
          </w:p>
        </w:tc>
        <w:tc>
          <w:tcPr>
            <w:tcW w:w="1985" w:type="dxa"/>
          </w:tcPr>
          <w:p w14:paraId="3BE5807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6E7E2B2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794B1DE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4B1E136B" w14:textId="77777777" w:rsidTr="0049631A">
        <w:tc>
          <w:tcPr>
            <w:tcW w:w="567" w:type="dxa"/>
          </w:tcPr>
          <w:p w14:paraId="0BC5AC3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13</w:t>
            </w:r>
          </w:p>
        </w:tc>
        <w:tc>
          <w:tcPr>
            <w:tcW w:w="5831" w:type="dxa"/>
          </w:tcPr>
          <w:p w14:paraId="396CEED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Самоосвіта</w:t>
            </w:r>
          </w:p>
          <w:p w14:paraId="231433D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14:paraId="591537E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1E0ED511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3A10A47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Індивідуальне професійне зростання, поглиблення теоретичних знань та розширення практичного арсеналу</w:t>
            </w:r>
          </w:p>
        </w:tc>
        <w:tc>
          <w:tcPr>
            <w:tcW w:w="1559" w:type="dxa"/>
          </w:tcPr>
          <w:p w14:paraId="2B8291B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1FD6AA78" w14:textId="77777777" w:rsidTr="0049631A">
        <w:tc>
          <w:tcPr>
            <w:tcW w:w="567" w:type="dxa"/>
          </w:tcPr>
          <w:p w14:paraId="5BDBD13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14</w:t>
            </w:r>
          </w:p>
        </w:tc>
        <w:tc>
          <w:tcPr>
            <w:tcW w:w="5831" w:type="dxa"/>
          </w:tcPr>
          <w:p w14:paraId="1AF58FD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Оформлення поточної документації</w:t>
            </w:r>
          </w:p>
        </w:tc>
        <w:tc>
          <w:tcPr>
            <w:tcW w:w="1842" w:type="dxa"/>
          </w:tcPr>
          <w:p w14:paraId="599CA7D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Щодня</w:t>
            </w:r>
          </w:p>
        </w:tc>
        <w:tc>
          <w:tcPr>
            <w:tcW w:w="1985" w:type="dxa"/>
          </w:tcPr>
          <w:p w14:paraId="69DFB06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4580572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Наявність необхідної документації</w:t>
            </w:r>
          </w:p>
        </w:tc>
        <w:tc>
          <w:tcPr>
            <w:tcW w:w="1559" w:type="dxa"/>
          </w:tcPr>
          <w:p w14:paraId="679D7D2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585F8D19" w14:textId="77777777" w:rsidTr="0049631A">
        <w:tc>
          <w:tcPr>
            <w:tcW w:w="10225" w:type="dxa"/>
            <w:gridSpan w:val="4"/>
          </w:tcPr>
          <w:p w14:paraId="09566FA6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  <w:r w:rsidRPr="005223A7">
              <w:rPr>
                <w:b/>
                <w:sz w:val="26"/>
                <w:szCs w:val="26"/>
              </w:rPr>
              <w:t>Діагностика</w:t>
            </w:r>
          </w:p>
        </w:tc>
        <w:tc>
          <w:tcPr>
            <w:tcW w:w="3525" w:type="dxa"/>
          </w:tcPr>
          <w:p w14:paraId="5405F3AB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14:paraId="0361C217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5223A7" w:rsidRPr="005223A7" w14:paraId="303D92B8" w14:textId="77777777" w:rsidTr="0049631A">
        <w:tc>
          <w:tcPr>
            <w:tcW w:w="567" w:type="dxa"/>
          </w:tcPr>
          <w:p w14:paraId="64B4E061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</w:t>
            </w:r>
          </w:p>
        </w:tc>
        <w:tc>
          <w:tcPr>
            <w:tcW w:w="5831" w:type="dxa"/>
          </w:tcPr>
          <w:p w14:paraId="0A10E37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Вивчення перебігу адаптаційного періоду п’ятикласників:</w:t>
            </w:r>
          </w:p>
          <w:p w14:paraId="44F2701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відвідування уроків, виховних годин;</w:t>
            </w:r>
          </w:p>
          <w:p w14:paraId="23C22C5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діагностичний мінімум рівня адаптації (за умови очного навчання)</w:t>
            </w:r>
          </w:p>
        </w:tc>
        <w:tc>
          <w:tcPr>
            <w:tcW w:w="1842" w:type="dxa"/>
          </w:tcPr>
          <w:p w14:paraId="6B2C029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Вересень – жовтень</w:t>
            </w:r>
          </w:p>
        </w:tc>
        <w:tc>
          <w:tcPr>
            <w:tcW w:w="1985" w:type="dxa"/>
          </w:tcPr>
          <w:p w14:paraId="126C0D6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Учні 5 класів, класні керівники</w:t>
            </w:r>
          </w:p>
        </w:tc>
        <w:tc>
          <w:tcPr>
            <w:tcW w:w="3525" w:type="dxa"/>
          </w:tcPr>
          <w:p w14:paraId="564C262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Формування чіткого списку учнів із ознаками дезадаптації для подальшого супроводу.</w:t>
            </w:r>
          </w:p>
        </w:tc>
        <w:tc>
          <w:tcPr>
            <w:tcW w:w="1559" w:type="dxa"/>
          </w:tcPr>
          <w:p w14:paraId="426177C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7DC4C4DC" w14:textId="77777777" w:rsidTr="0049631A">
        <w:tc>
          <w:tcPr>
            <w:tcW w:w="567" w:type="dxa"/>
          </w:tcPr>
          <w:p w14:paraId="45326CD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2</w:t>
            </w:r>
          </w:p>
        </w:tc>
        <w:tc>
          <w:tcPr>
            <w:tcW w:w="5831" w:type="dxa"/>
          </w:tcPr>
          <w:p w14:paraId="3A875A3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Спостереження за дітьми з особливими освітніми потребами, опитування вчителів, асистента вчителя на предмет адаптації до освітнього процесу.</w:t>
            </w:r>
          </w:p>
        </w:tc>
        <w:tc>
          <w:tcPr>
            <w:tcW w:w="1842" w:type="dxa"/>
          </w:tcPr>
          <w:p w14:paraId="759BBF9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Вересень </w:t>
            </w:r>
          </w:p>
        </w:tc>
        <w:tc>
          <w:tcPr>
            <w:tcW w:w="1985" w:type="dxa"/>
          </w:tcPr>
          <w:p w14:paraId="73123A7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Діти з особливими освітніми процесами</w:t>
            </w:r>
          </w:p>
        </w:tc>
        <w:tc>
          <w:tcPr>
            <w:tcW w:w="3525" w:type="dxa"/>
          </w:tcPr>
          <w:p w14:paraId="1D59674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Внесення точкових змін до Індивідуальної програми розвитку на основі зібраних даних. Створення єдиної системи вимог та підтримки дитини з ООП усіма вчителями-</w:t>
            </w:r>
            <w:proofErr w:type="spellStart"/>
            <w:r w:rsidRPr="005223A7">
              <w:rPr>
                <w:sz w:val="26"/>
                <w:szCs w:val="26"/>
              </w:rPr>
              <w:t>предметниками</w:t>
            </w:r>
            <w:proofErr w:type="spellEnd"/>
            <w:r w:rsidRPr="005223A7">
              <w:rPr>
                <w:sz w:val="26"/>
                <w:szCs w:val="26"/>
              </w:rPr>
              <w:t>.</w:t>
            </w:r>
          </w:p>
        </w:tc>
        <w:tc>
          <w:tcPr>
            <w:tcW w:w="1559" w:type="dxa"/>
          </w:tcPr>
          <w:p w14:paraId="09DCFC3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5AB24796" w14:textId="77777777" w:rsidTr="0049631A">
        <w:tc>
          <w:tcPr>
            <w:tcW w:w="567" w:type="dxa"/>
          </w:tcPr>
          <w:p w14:paraId="00C127E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5831" w:type="dxa"/>
          </w:tcPr>
          <w:p w14:paraId="0D25A09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Спостереження за новоприбулими учнями з метою попередження дезадаптації.</w:t>
            </w:r>
          </w:p>
        </w:tc>
        <w:tc>
          <w:tcPr>
            <w:tcW w:w="1842" w:type="dxa"/>
          </w:tcPr>
          <w:p w14:paraId="778F87F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Вересень – жовтень</w:t>
            </w:r>
          </w:p>
        </w:tc>
        <w:tc>
          <w:tcPr>
            <w:tcW w:w="1985" w:type="dxa"/>
          </w:tcPr>
          <w:p w14:paraId="5861024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Новоприбулі учні</w:t>
            </w:r>
          </w:p>
        </w:tc>
        <w:tc>
          <w:tcPr>
            <w:tcW w:w="3525" w:type="dxa"/>
          </w:tcPr>
          <w:p w14:paraId="1CA0A4A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Створення індивідуального профілю адаптації для кожного новоприбулого учня. Розробка рекомендацій для класного керівника та батьків щодо м'якого введення дитини в колектив (за потреби)</w:t>
            </w:r>
          </w:p>
        </w:tc>
        <w:tc>
          <w:tcPr>
            <w:tcW w:w="1559" w:type="dxa"/>
          </w:tcPr>
          <w:p w14:paraId="59D8514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51C5101F" w14:textId="77777777" w:rsidTr="0049631A">
        <w:tc>
          <w:tcPr>
            <w:tcW w:w="567" w:type="dxa"/>
          </w:tcPr>
          <w:p w14:paraId="047133F1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4</w:t>
            </w:r>
          </w:p>
        </w:tc>
        <w:tc>
          <w:tcPr>
            <w:tcW w:w="5831" w:type="dxa"/>
          </w:tcPr>
          <w:p w14:paraId="05E24DF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Вивчення перебігу адаптаційного періоду першокласників:</w:t>
            </w:r>
          </w:p>
          <w:p w14:paraId="55D6A78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збір попередньої інформації про дитину;</w:t>
            </w:r>
          </w:p>
          <w:p w14:paraId="26E6680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відвідування уроків та груп продовженого дня;</w:t>
            </w:r>
          </w:p>
          <w:p w14:paraId="7031709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діагностичний мінімум рівня адаптації (за умови очного навчання)</w:t>
            </w:r>
          </w:p>
        </w:tc>
        <w:tc>
          <w:tcPr>
            <w:tcW w:w="1842" w:type="dxa"/>
          </w:tcPr>
          <w:p w14:paraId="33B841F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Жовтень -листопад</w:t>
            </w:r>
          </w:p>
        </w:tc>
        <w:tc>
          <w:tcPr>
            <w:tcW w:w="1985" w:type="dxa"/>
          </w:tcPr>
          <w:p w14:paraId="3EC7921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Учні 1 класу, класоводи</w:t>
            </w:r>
          </w:p>
        </w:tc>
        <w:tc>
          <w:tcPr>
            <w:tcW w:w="3525" w:type="dxa"/>
          </w:tcPr>
          <w:p w14:paraId="093C9C1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Створення практичних кейсів для батьків щодо підтримки дитини вдома (режим дня, емоційне розвантаження) та для вчителів щодо індивідуального підходу.</w:t>
            </w:r>
          </w:p>
        </w:tc>
        <w:tc>
          <w:tcPr>
            <w:tcW w:w="1559" w:type="dxa"/>
          </w:tcPr>
          <w:p w14:paraId="753D752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25A1D31C" w14:textId="77777777" w:rsidTr="0049631A">
        <w:tc>
          <w:tcPr>
            <w:tcW w:w="567" w:type="dxa"/>
          </w:tcPr>
          <w:p w14:paraId="100847E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5</w:t>
            </w:r>
          </w:p>
        </w:tc>
        <w:tc>
          <w:tcPr>
            <w:tcW w:w="5831" w:type="dxa"/>
          </w:tcPr>
          <w:p w14:paraId="28BB768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Опитування наявності проблем насильства, зокрема </w:t>
            </w:r>
            <w:proofErr w:type="spellStart"/>
            <w:r w:rsidRPr="005223A7">
              <w:rPr>
                <w:sz w:val="26"/>
                <w:szCs w:val="26"/>
              </w:rPr>
              <w:t>булінгу</w:t>
            </w:r>
            <w:proofErr w:type="spellEnd"/>
            <w:r w:rsidRPr="005223A7">
              <w:rPr>
                <w:sz w:val="26"/>
                <w:szCs w:val="26"/>
              </w:rPr>
              <w:t xml:space="preserve"> в класах</w:t>
            </w:r>
          </w:p>
        </w:tc>
        <w:tc>
          <w:tcPr>
            <w:tcW w:w="1842" w:type="dxa"/>
          </w:tcPr>
          <w:p w14:paraId="3ABF24C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Листопад- грудень</w:t>
            </w:r>
          </w:p>
        </w:tc>
        <w:tc>
          <w:tcPr>
            <w:tcW w:w="1985" w:type="dxa"/>
          </w:tcPr>
          <w:p w14:paraId="51F303A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Класні керівники 6-8 класів</w:t>
            </w:r>
          </w:p>
        </w:tc>
        <w:tc>
          <w:tcPr>
            <w:tcW w:w="3525" w:type="dxa"/>
          </w:tcPr>
          <w:p w14:paraId="72DF957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Підготовка просвітницьких та профілактичних заходів (тренінгів, занять) для корекції поведінки в конкретних колективах. Підготовка матеріалів для засідань комісії з розгляду випадків </w:t>
            </w:r>
            <w:proofErr w:type="spellStart"/>
            <w:r w:rsidRPr="005223A7">
              <w:rPr>
                <w:sz w:val="26"/>
                <w:szCs w:val="26"/>
              </w:rPr>
              <w:t>булінгу</w:t>
            </w:r>
            <w:proofErr w:type="spellEnd"/>
            <w:r w:rsidRPr="005223A7">
              <w:rPr>
                <w:sz w:val="26"/>
                <w:szCs w:val="26"/>
              </w:rPr>
              <w:t xml:space="preserve"> (за потреби)</w:t>
            </w:r>
          </w:p>
        </w:tc>
        <w:tc>
          <w:tcPr>
            <w:tcW w:w="1559" w:type="dxa"/>
          </w:tcPr>
          <w:p w14:paraId="0677310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559BFB29" w14:textId="77777777" w:rsidTr="0049631A">
        <w:tc>
          <w:tcPr>
            <w:tcW w:w="567" w:type="dxa"/>
          </w:tcPr>
          <w:p w14:paraId="4C2C97A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6</w:t>
            </w:r>
          </w:p>
        </w:tc>
        <w:tc>
          <w:tcPr>
            <w:tcW w:w="5831" w:type="dxa"/>
          </w:tcPr>
          <w:p w14:paraId="65C31AF7" w14:textId="77777777" w:rsidR="005223A7" w:rsidRPr="005223A7" w:rsidRDefault="005223A7" w:rsidP="005223A7">
            <w:pPr>
              <w:tabs>
                <w:tab w:val="left" w:pos="2073"/>
              </w:tabs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Спостереження за дітьми внутрішньо переміщених сімей, вивчення особистісних потреб </w:t>
            </w:r>
          </w:p>
        </w:tc>
        <w:tc>
          <w:tcPr>
            <w:tcW w:w="1842" w:type="dxa"/>
          </w:tcPr>
          <w:p w14:paraId="08EE572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Вересень-жовтень</w:t>
            </w:r>
          </w:p>
        </w:tc>
        <w:tc>
          <w:tcPr>
            <w:tcW w:w="1985" w:type="dxa"/>
          </w:tcPr>
          <w:p w14:paraId="3A91B8A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Діти</w:t>
            </w:r>
          </w:p>
        </w:tc>
        <w:tc>
          <w:tcPr>
            <w:tcW w:w="3525" w:type="dxa"/>
          </w:tcPr>
          <w:p w14:paraId="0365977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Допомога у формуванні системи підтримки та консультування батьків ВПО для координації зусиль школи та родини.</w:t>
            </w:r>
          </w:p>
        </w:tc>
        <w:tc>
          <w:tcPr>
            <w:tcW w:w="1559" w:type="dxa"/>
          </w:tcPr>
          <w:p w14:paraId="6B707DE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37C95E7F" w14:textId="77777777" w:rsidTr="0049631A">
        <w:tc>
          <w:tcPr>
            <w:tcW w:w="567" w:type="dxa"/>
          </w:tcPr>
          <w:p w14:paraId="5BFF3CB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7</w:t>
            </w:r>
          </w:p>
        </w:tc>
        <w:tc>
          <w:tcPr>
            <w:tcW w:w="5831" w:type="dxa"/>
          </w:tcPr>
          <w:p w14:paraId="69C93D1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Вивчення проявів психосоціального стресу</w:t>
            </w:r>
          </w:p>
        </w:tc>
        <w:tc>
          <w:tcPr>
            <w:tcW w:w="1842" w:type="dxa"/>
          </w:tcPr>
          <w:p w14:paraId="6839FB9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Жовтень- листопад</w:t>
            </w:r>
          </w:p>
        </w:tc>
        <w:tc>
          <w:tcPr>
            <w:tcW w:w="1985" w:type="dxa"/>
          </w:tcPr>
          <w:p w14:paraId="1376A8D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Учасники освітнього процесу</w:t>
            </w:r>
          </w:p>
        </w:tc>
        <w:tc>
          <w:tcPr>
            <w:tcW w:w="3525" w:type="dxa"/>
          </w:tcPr>
          <w:p w14:paraId="4A378AF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Формування списку дітей із високим та критичним рівнем психосоціального стресу. Розробка для вчителів практичних технік </w:t>
            </w:r>
            <w:r w:rsidRPr="005223A7">
              <w:rPr>
                <w:sz w:val="26"/>
                <w:szCs w:val="26"/>
              </w:rPr>
              <w:lastRenderedPageBreak/>
              <w:t>швидкого заземлення та зняття напруги в класі (дихальні вправи, хвилинки релаксації). Підготовка рекомендацій для батьків щодо створення психологічно безпечного простору вдома та оптимізації режиму дня дитини</w:t>
            </w:r>
          </w:p>
        </w:tc>
        <w:tc>
          <w:tcPr>
            <w:tcW w:w="1559" w:type="dxa"/>
          </w:tcPr>
          <w:p w14:paraId="4FDBA15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6DA0B4C1" w14:textId="77777777" w:rsidTr="0049631A">
        <w:tc>
          <w:tcPr>
            <w:tcW w:w="567" w:type="dxa"/>
          </w:tcPr>
          <w:p w14:paraId="433B0A7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8</w:t>
            </w:r>
          </w:p>
        </w:tc>
        <w:tc>
          <w:tcPr>
            <w:tcW w:w="5831" w:type="dxa"/>
          </w:tcPr>
          <w:p w14:paraId="4B0CAF3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Індивідуальна та групова  </w:t>
            </w:r>
            <w:proofErr w:type="spellStart"/>
            <w:r w:rsidRPr="005223A7">
              <w:rPr>
                <w:sz w:val="26"/>
                <w:szCs w:val="26"/>
              </w:rPr>
              <w:t>психодіагностична</w:t>
            </w:r>
            <w:proofErr w:type="spellEnd"/>
            <w:r w:rsidRPr="005223A7">
              <w:rPr>
                <w:sz w:val="26"/>
                <w:szCs w:val="26"/>
              </w:rPr>
              <w:t xml:space="preserve"> робота (на запит)</w:t>
            </w:r>
          </w:p>
        </w:tc>
        <w:tc>
          <w:tcPr>
            <w:tcW w:w="1842" w:type="dxa"/>
          </w:tcPr>
          <w:p w14:paraId="40AB088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7C740A2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Всі учасники освітнього процесу</w:t>
            </w:r>
          </w:p>
        </w:tc>
        <w:tc>
          <w:tcPr>
            <w:tcW w:w="3525" w:type="dxa"/>
          </w:tcPr>
          <w:p w14:paraId="0AB72AF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Визначення тем та напрямів для подальшої тренінгової, розвивальної або корекційної роботи (як індивідуальної, так і групової)</w:t>
            </w:r>
          </w:p>
        </w:tc>
        <w:tc>
          <w:tcPr>
            <w:tcW w:w="1559" w:type="dxa"/>
          </w:tcPr>
          <w:p w14:paraId="2FF88F5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614D5C82" w14:textId="77777777" w:rsidTr="0049631A">
        <w:tc>
          <w:tcPr>
            <w:tcW w:w="567" w:type="dxa"/>
          </w:tcPr>
          <w:p w14:paraId="4943456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9</w:t>
            </w:r>
          </w:p>
        </w:tc>
        <w:tc>
          <w:tcPr>
            <w:tcW w:w="5831" w:type="dxa"/>
          </w:tcPr>
          <w:p w14:paraId="34C9580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Спостереження за дітьми, які потребують підвищеної педагогічної уваги</w:t>
            </w:r>
          </w:p>
        </w:tc>
        <w:tc>
          <w:tcPr>
            <w:tcW w:w="1842" w:type="dxa"/>
          </w:tcPr>
          <w:p w14:paraId="2B43E54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66C0C17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Учні, які потрапили у СЖО</w:t>
            </w:r>
          </w:p>
        </w:tc>
        <w:tc>
          <w:tcPr>
            <w:tcW w:w="3525" w:type="dxa"/>
          </w:tcPr>
          <w:p w14:paraId="0BCAF42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Створення портрета дитини з обґрунтованим прогнозом її розвитку та подальшою корекцією</w:t>
            </w:r>
          </w:p>
        </w:tc>
        <w:tc>
          <w:tcPr>
            <w:tcW w:w="1559" w:type="dxa"/>
          </w:tcPr>
          <w:p w14:paraId="04057B0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2E7AFAC0" w14:textId="77777777" w:rsidTr="0049631A">
        <w:trPr>
          <w:trHeight w:val="687"/>
        </w:trPr>
        <w:tc>
          <w:tcPr>
            <w:tcW w:w="567" w:type="dxa"/>
          </w:tcPr>
          <w:p w14:paraId="6FE2E46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10</w:t>
            </w:r>
          </w:p>
        </w:tc>
        <w:tc>
          <w:tcPr>
            <w:tcW w:w="5831" w:type="dxa"/>
          </w:tcPr>
          <w:p w14:paraId="6E623DC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Психологічні дослідження, спрямовані на виявлення соціально-психологічних причин, що лежать в основі негативних явищ, які мають місце у ліцеї (на запит)</w:t>
            </w:r>
          </w:p>
        </w:tc>
        <w:tc>
          <w:tcPr>
            <w:tcW w:w="1842" w:type="dxa"/>
          </w:tcPr>
          <w:p w14:paraId="49E9ECC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На запит</w:t>
            </w:r>
          </w:p>
        </w:tc>
        <w:tc>
          <w:tcPr>
            <w:tcW w:w="1985" w:type="dxa"/>
          </w:tcPr>
          <w:p w14:paraId="2E2CE87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Всі учасники освітнього процесу</w:t>
            </w:r>
          </w:p>
        </w:tc>
        <w:tc>
          <w:tcPr>
            <w:tcW w:w="3525" w:type="dxa"/>
          </w:tcPr>
          <w:p w14:paraId="0BDE8E6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Виявлення причинно-наслідкових </w:t>
            </w:r>
            <w:proofErr w:type="spellStart"/>
            <w:r w:rsidRPr="005223A7">
              <w:rPr>
                <w:sz w:val="26"/>
                <w:szCs w:val="26"/>
              </w:rPr>
              <w:t>зв’язків</w:t>
            </w:r>
            <w:proofErr w:type="spellEnd"/>
            <w:r w:rsidRPr="005223A7">
              <w:rPr>
                <w:sz w:val="26"/>
                <w:szCs w:val="26"/>
              </w:rPr>
              <w:t xml:space="preserve"> та прогнозом розвитку ситуації</w:t>
            </w:r>
          </w:p>
        </w:tc>
        <w:tc>
          <w:tcPr>
            <w:tcW w:w="1559" w:type="dxa"/>
          </w:tcPr>
          <w:p w14:paraId="740993E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0975314E" w14:textId="77777777" w:rsidTr="0049631A">
        <w:tc>
          <w:tcPr>
            <w:tcW w:w="10225" w:type="dxa"/>
            <w:gridSpan w:val="4"/>
          </w:tcPr>
          <w:p w14:paraId="3EF273B0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  <w:r w:rsidRPr="005223A7">
              <w:rPr>
                <w:b/>
                <w:sz w:val="26"/>
                <w:szCs w:val="26"/>
              </w:rPr>
              <w:t>Консультування</w:t>
            </w:r>
          </w:p>
        </w:tc>
        <w:tc>
          <w:tcPr>
            <w:tcW w:w="3525" w:type="dxa"/>
          </w:tcPr>
          <w:p w14:paraId="764CFBE7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14:paraId="0268CC60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5223A7" w:rsidRPr="005223A7" w14:paraId="5B9671C1" w14:textId="77777777" w:rsidTr="0049631A">
        <w:tc>
          <w:tcPr>
            <w:tcW w:w="567" w:type="dxa"/>
          </w:tcPr>
          <w:p w14:paraId="6FF13A2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</w:t>
            </w:r>
          </w:p>
        </w:tc>
        <w:tc>
          <w:tcPr>
            <w:tcW w:w="5831" w:type="dxa"/>
          </w:tcPr>
          <w:p w14:paraId="1451D411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Групове та індивідуальне консультування  на запит</w:t>
            </w:r>
          </w:p>
        </w:tc>
        <w:tc>
          <w:tcPr>
            <w:tcW w:w="1842" w:type="dxa"/>
          </w:tcPr>
          <w:p w14:paraId="224140F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3C65B3F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Всі учасники освітнього процесу</w:t>
            </w:r>
          </w:p>
        </w:tc>
        <w:tc>
          <w:tcPr>
            <w:tcW w:w="3525" w:type="dxa"/>
          </w:tcPr>
          <w:p w14:paraId="24B711E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Актуалізація особистісного потенціалу та </w:t>
            </w:r>
            <w:proofErr w:type="spellStart"/>
            <w:r w:rsidRPr="005223A7">
              <w:rPr>
                <w:sz w:val="26"/>
                <w:szCs w:val="26"/>
              </w:rPr>
              <w:t>копінг</w:t>
            </w:r>
            <w:proofErr w:type="spellEnd"/>
            <w:r w:rsidRPr="005223A7">
              <w:rPr>
                <w:sz w:val="26"/>
                <w:szCs w:val="26"/>
              </w:rPr>
              <w:t xml:space="preserve">-стратегій клієнтів для подолання проблем </w:t>
            </w:r>
          </w:p>
        </w:tc>
        <w:tc>
          <w:tcPr>
            <w:tcW w:w="1559" w:type="dxa"/>
          </w:tcPr>
          <w:p w14:paraId="1E37BE91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3BAA2024" w14:textId="77777777" w:rsidTr="0049631A">
        <w:tc>
          <w:tcPr>
            <w:tcW w:w="567" w:type="dxa"/>
          </w:tcPr>
          <w:p w14:paraId="3596D1F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2</w:t>
            </w:r>
          </w:p>
        </w:tc>
        <w:tc>
          <w:tcPr>
            <w:tcW w:w="5831" w:type="dxa"/>
          </w:tcPr>
          <w:p w14:paraId="76024DF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Консультування та психологічна підтримка внутрішньо переміщених осіб.</w:t>
            </w:r>
          </w:p>
        </w:tc>
        <w:tc>
          <w:tcPr>
            <w:tcW w:w="1842" w:type="dxa"/>
          </w:tcPr>
          <w:p w14:paraId="5176F1D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5B29E7B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Діти з внутрішньо </w:t>
            </w:r>
            <w:r w:rsidRPr="005223A7">
              <w:rPr>
                <w:sz w:val="26"/>
                <w:szCs w:val="26"/>
              </w:rPr>
              <w:lastRenderedPageBreak/>
              <w:t>переміщених сімей</w:t>
            </w:r>
          </w:p>
        </w:tc>
        <w:tc>
          <w:tcPr>
            <w:tcW w:w="3525" w:type="dxa"/>
          </w:tcPr>
          <w:p w14:paraId="71ABC41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lastRenderedPageBreak/>
              <w:t xml:space="preserve">Стабілізація емоційного стану, сформовані адаптивні стратегії поведінки та </w:t>
            </w:r>
            <w:r w:rsidRPr="005223A7">
              <w:rPr>
                <w:sz w:val="26"/>
                <w:szCs w:val="26"/>
              </w:rPr>
              <w:lastRenderedPageBreak/>
              <w:t>готовність до інтеграції в освітній процес закладу</w:t>
            </w:r>
          </w:p>
        </w:tc>
        <w:tc>
          <w:tcPr>
            <w:tcW w:w="1559" w:type="dxa"/>
          </w:tcPr>
          <w:p w14:paraId="658F0B1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6AA61E72" w14:textId="77777777" w:rsidTr="0049631A">
        <w:tc>
          <w:tcPr>
            <w:tcW w:w="567" w:type="dxa"/>
          </w:tcPr>
          <w:p w14:paraId="089FDF4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3</w:t>
            </w:r>
          </w:p>
        </w:tc>
        <w:tc>
          <w:tcPr>
            <w:tcW w:w="5831" w:type="dxa"/>
          </w:tcPr>
          <w:p w14:paraId="78460E6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Індивідуальне консультування батьків, вчителів щодо роботи з дітьми з високим рівнем дезадаптації</w:t>
            </w:r>
          </w:p>
        </w:tc>
        <w:tc>
          <w:tcPr>
            <w:tcW w:w="1842" w:type="dxa"/>
          </w:tcPr>
          <w:p w14:paraId="32A323D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Грудень</w:t>
            </w:r>
          </w:p>
        </w:tc>
        <w:tc>
          <w:tcPr>
            <w:tcW w:w="1985" w:type="dxa"/>
          </w:tcPr>
          <w:p w14:paraId="37A2BF5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Батьки, класоводи 1-их класів, класні керівники 5-их класів</w:t>
            </w:r>
          </w:p>
        </w:tc>
        <w:tc>
          <w:tcPr>
            <w:tcW w:w="3525" w:type="dxa"/>
          </w:tcPr>
          <w:p w14:paraId="7993CE2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Створення єдиного підтримувального простору навколо дитини та успішнішу інтеграцію в освітній процес</w:t>
            </w:r>
          </w:p>
        </w:tc>
        <w:tc>
          <w:tcPr>
            <w:tcW w:w="1559" w:type="dxa"/>
          </w:tcPr>
          <w:p w14:paraId="36580AE1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26BCC67C" w14:textId="77777777" w:rsidTr="0049631A">
        <w:tc>
          <w:tcPr>
            <w:tcW w:w="567" w:type="dxa"/>
          </w:tcPr>
          <w:p w14:paraId="01EAEAE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4</w:t>
            </w:r>
          </w:p>
        </w:tc>
        <w:tc>
          <w:tcPr>
            <w:tcW w:w="5831" w:type="dxa"/>
          </w:tcPr>
          <w:p w14:paraId="2C42AAE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Консультування вчителів і батьків з питань виховання «важких» підлітків</w:t>
            </w:r>
          </w:p>
        </w:tc>
        <w:tc>
          <w:tcPr>
            <w:tcW w:w="1842" w:type="dxa"/>
          </w:tcPr>
          <w:p w14:paraId="14A38451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6017CF7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Батьки, вчителі</w:t>
            </w:r>
          </w:p>
        </w:tc>
        <w:tc>
          <w:tcPr>
            <w:tcW w:w="3525" w:type="dxa"/>
          </w:tcPr>
          <w:p w14:paraId="0C7F29B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Формування навколо </w:t>
            </w:r>
            <w:proofErr w:type="spellStart"/>
            <w:r w:rsidRPr="005223A7">
              <w:rPr>
                <w:sz w:val="26"/>
                <w:szCs w:val="26"/>
              </w:rPr>
              <w:t>підлітка</w:t>
            </w:r>
            <w:proofErr w:type="spellEnd"/>
            <w:r w:rsidRPr="005223A7">
              <w:rPr>
                <w:sz w:val="26"/>
                <w:szCs w:val="26"/>
              </w:rPr>
              <w:t xml:space="preserve"> єдиного підтримувального та безпечного дорослого середовища, що мінімізує прояви девіантної поведінки та допомагає йому пройти кризу соціокультурної інтеграції</w:t>
            </w:r>
          </w:p>
        </w:tc>
        <w:tc>
          <w:tcPr>
            <w:tcW w:w="1559" w:type="dxa"/>
          </w:tcPr>
          <w:p w14:paraId="056FA29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4D62FDF5" w14:textId="77777777" w:rsidTr="0049631A">
        <w:tc>
          <w:tcPr>
            <w:tcW w:w="567" w:type="dxa"/>
          </w:tcPr>
          <w:p w14:paraId="331737C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5</w:t>
            </w:r>
          </w:p>
        </w:tc>
        <w:tc>
          <w:tcPr>
            <w:tcW w:w="5831" w:type="dxa"/>
          </w:tcPr>
          <w:p w14:paraId="1CC4622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Індивідуальні та групові консультації для батьків майбутніх першокласників (на запит)</w:t>
            </w:r>
          </w:p>
        </w:tc>
        <w:tc>
          <w:tcPr>
            <w:tcW w:w="1842" w:type="dxa"/>
          </w:tcPr>
          <w:p w14:paraId="34F6523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Травень</w:t>
            </w:r>
          </w:p>
        </w:tc>
        <w:tc>
          <w:tcPr>
            <w:tcW w:w="1985" w:type="dxa"/>
          </w:tcPr>
          <w:p w14:paraId="68BD4FA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Батьки майбутніх </w:t>
            </w:r>
            <w:proofErr w:type="spellStart"/>
            <w:r w:rsidRPr="005223A7">
              <w:rPr>
                <w:sz w:val="26"/>
                <w:szCs w:val="26"/>
              </w:rPr>
              <w:t>першо-класників</w:t>
            </w:r>
            <w:proofErr w:type="spellEnd"/>
          </w:p>
        </w:tc>
        <w:tc>
          <w:tcPr>
            <w:tcW w:w="3525" w:type="dxa"/>
          </w:tcPr>
          <w:p w14:paraId="41A6095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Сформовати психологічну готовність та компетентність батьків, що забезпечує майбутньому першокласнику м'який, перехід від ігрової діяльності до систематичного шкільного навчання </w:t>
            </w:r>
          </w:p>
        </w:tc>
        <w:tc>
          <w:tcPr>
            <w:tcW w:w="1559" w:type="dxa"/>
          </w:tcPr>
          <w:p w14:paraId="19C2487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4E7E432D" w14:textId="77777777" w:rsidTr="0049631A">
        <w:tc>
          <w:tcPr>
            <w:tcW w:w="567" w:type="dxa"/>
          </w:tcPr>
          <w:p w14:paraId="69B57C1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6</w:t>
            </w:r>
          </w:p>
        </w:tc>
        <w:tc>
          <w:tcPr>
            <w:tcW w:w="5831" w:type="dxa"/>
          </w:tcPr>
          <w:p w14:paraId="7266614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Консультування старшокласників з питань підготовки до державної підсумкової атестації (на запит</w:t>
            </w:r>
            <w:r w:rsidRPr="005223A7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842" w:type="dxa"/>
          </w:tcPr>
          <w:p w14:paraId="5CAE183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Лютий</w:t>
            </w:r>
          </w:p>
        </w:tc>
        <w:tc>
          <w:tcPr>
            <w:tcW w:w="1985" w:type="dxa"/>
          </w:tcPr>
          <w:p w14:paraId="1DE2C2F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Учні 9,11-их класів</w:t>
            </w:r>
          </w:p>
        </w:tc>
        <w:tc>
          <w:tcPr>
            <w:tcW w:w="3525" w:type="dxa"/>
          </w:tcPr>
          <w:p w14:paraId="1F5ECCF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Мінімізувати рівень екзаменаційного стресу, оптимізація процесу підготовки та підвищення впевненості учнів у власних силах</w:t>
            </w:r>
          </w:p>
        </w:tc>
        <w:tc>
          <w:tcPr>
            <w:tcW w:w="1559" w:type="dxa"/>
          </w:tcPr>
          <w:p w14:paraId="12EAA30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745C63EE" w14:textId="77777777" w:rsidTr="0049631A">
        <w:tc>
          <w:tcPr>
            <w:tcW w:w="567" w:type="dxa"/>
          </w:tcPr>
          <w:p w14:paraId="5CE3EF2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5831" w:type="dxa"/>
          </w:tcPr>
          <w:p w14:paraId="2F5BD61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Консультування та терапевтичні бесіди з дітьми, які потребують підвищеної педагогічної уваги</w:t>
            </w:r>
          </w:p>
        </w:tc>
        <w:tc>
          <w:tcPr>
            <w:tcW w:w="1842" w:type="dxa"/>
          </w:tcPr>
          <w:p w14:paraId="7131C98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1E0E678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Учні, які потрапили у складні життєві обставини</w:t>
            </w:r>
          </w:p>
        </w:tc>
        <w:tc>
          <w:tcPr>
            <w:tcW w:w="3525" w:type="dxa"/>
          </w:tcPr>
          <w:p w14:paraId="29A6E4E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Інтеграція дітей в учнівський колектив і підвищення рівня дитячої довіри до дорослих</w:t>
            </w:r>
          </w:p>
        </w:tc>
        <w:tc>
          <w:tcPr>
            <w:tcW w:w="1559" w:type="dxa"/>
          </w:tcPr>
          <w:p w14:paraId="02A7A47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06F82625" w14:textId="77777777" w:rsidTr="0049631A">
        <w:tc>
          <w:tcPr>
            <w:tcW w:w="567" w:type="dxa"/>
          </w:tcPr>
          <w:p w14:paraId="17729C5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8</w:t>
            </w:r>
          </w:p>
        </w:tc>
        <w:tc>
          <w:tcPr>
            <w:tcW w:w="5831" w:type="dxa"/>
          </w:tcPr>
          <w:p w14:paraId="22E4C8B1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Кризове  консультування та психологічна підтримка (на запит)</w:t>
            </w:r>
          </w:p>
        </w:tc>
        <w:tc>
          <w:tcPr>
            <w:tcW w:w="1842" w:type="dxa"/>
          </w:tcPr>
          <w:p w14:paraId="3DF3F74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53625BD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Учні, дорослі, які потрапили в СЖО, кризові ситуації, мають яскраві прояви </w:t>
            </w:r>
            <w:proofErr w:type="spellStart"/>
            <w:r w:rsidRPr="005223A7">
              <w:rPr>
                <w:sz w:val="26"/>
                <w:szCs w:val="26"/>
              </w:rPr>
              <w:t>психосоціаль</w:t>
            </w:r>
            <w:proofErr w:type="spellEnd"/>
            <w:r w:rsidRPr="005223A7">
              <w:rPr>
                <w:sz w:val="26"/>
                <w:szCs w:val="26"/>
              </w:rPr>
              <w:t xml:space="preserve"> -ного стресу</w:t>
            </w:r>
          </w:p>
        </w:tc>
        <w:tc>
          <w:tcPr>
            <w:tcW w:w="3525" w:type="dxa"/>
          </w:tcPr>
          <w:p w14:paraId="7F6A73B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Відновлення базової життєдіяльності (здатності піклуватися про себе та приймати рішення) з мінімальними ризиками </w:t>
            </w:r>
            <w:proofErr w:type="spellStart"/>
            <w:r w:rsidRPr="005223A7">
              <w:rPr>
                <w:sz w:val="26"/>
                <w:szCs w:val="26"/>
              </w:rPr>
              <w:t>хронізації</w:t>
            </w:r>
            <w:proofErr w:type="spellEnd"/>
            <w:r w:rsidRPr="005223A7">
              <w:rPr>
                <w:sz w:val="26"/>
                <w:szCs w:val="26"/>
              </w:rPr>
              <w:t xml:space="preserve"> психологічної травми</w:t>
            </w:r>
          </w:p>
        </w:tc>
        <w:tc>
          <w:tcPr>
            <w:tcW w:w="1559" w:type="dxa"/>
          </w:tcPr>
          <w:p w14:paraId="31E706A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18E401CC" w14:textId="77777777" w:rsidTr="0049631A">
        <w:tc>
          <w:tcPr>
            <w:tcW w:w="10225" w:type="dxa"/>
            <w:gridSpan w:val="4"/>
          </w:tcPr>
          <w:p w14:paraId="78DC0040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  <w:r w:rsidRPr="005223A7">
              <w:rPr>
                <w:b/>
                <w:sz w:val="26"/>
                <w:szCs w:val="26"/>
              </w:rPr>
              <w:t>Корекція</w:t>
            </w:r>
          </w:p>
        </w:tc>
        <w:tc>
          <w:tcPr>
            <w:tcW w:w="3525" w:type="dxa"/>
          </w:tcPr>
          <w:p w14:paraId="2B029AE7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14:paraId="1DFD48F1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5223A7" w:rsidRPr="005223A7" w14:paraId="5BE5F2CA" w14:textId="77777777" w:rsidTr="0049631A">
        <w:tc>
          <w:tcPr>
            <w:tcW w:w="567" w:type="dxa"/>
          </w:tcPr>
          <w:p w14:paraId="7E25A41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</w:t>
            </w:r>
          </w:p>
        </w:tc>
        <w:tc>
          <w:tcPr>
            <w:tcW w:w="5831" w:type="dxa"/>
          </w:tcPr>
          <w:p w14:paraId="0514A39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Застосування адекватних корекційно – розвивальних занять з дітьми з високим рівнем дезадаптації за результатами дослідження адаптації (за потреби)</w:t>
            </w:r>
          </w:p>
        </w:tc>
        <w:tc>
          <w:tcPr>
            <w:tcW w:w="1842" w:type="dxa"/>
          </w:tcPr>
          <w:p w14:paraId="03D4389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Січень-лютий Листопад-грудень</w:t>
            </w:r>
          </w:p>
          <w:p w14:paraId="7F8C9C5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14:paraId="50560C5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Учні 1-х, 5-х класів</w:t>
            </w:r>
          </w:p>
          <w:p w14:paraId="10237C7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  <w:p w14:paraId="3C6B5A9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7D7F3FD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Наявність реальних позитивних змін в поведінці, емоційній сфері та соціальній інтеграції здобувачів освіти</w:t>
            </w:r>
          </w:p>
        </w:tc>
        <w:tc>
          <w:tcPr>
            <w:tcW w:w="1559" w:type="dxa"/>
          </w:tcPr>
          <w:p w14:paraId="15C2593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6B1BF4E6" w14:textId="77777777" w:rsidTr="0049631A">
        <w:tc>
          <w:tcPr>
            <w:tcW w:w="567" w:type="dxa"/>
          </w:tcPr>
          <w:p w14:paraId="1FA01EB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2</w:t>
            </w:r>
          </w:p>
        </w:tc>
        <w:tc>
          <w:tcPr>
            <w:tcW w:w="5831" w:type="dxa"/>
          </w:tcPr>
          <w:p w14:paraId="5CC79C4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Проведення корекційної роботи з дітьми, які потребують підвищеної педагогічної уваги</w:t>
            </w:r>
          </w:p>
        </w:tc>
        <w:tc>
          <w:tcPr>
            <w:tcW w:w="1842" w:type="dxa"/>
          </w:tcPr>
          <w:p w14:paraId="70C2963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740ADBE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Діти, які потребують ППУ</w:t>
            </w:r>
          </w:p>
        </w:tc>
        <w:tc>
          <w:tcPr>
            <w:tcW w:w="3525" w:type="dxa"/>
          </w:tcPr>
          <w:p w14:paraId="5FA3383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Позитивна динаміка в особистісному розвитку та соціальній взаємодії</w:t>
            </w:r>
          </w:p>
        </w:tc>
        <w:tc>
          <w:tcPr>
            <w:tcW w:w="1559" w:type="dxa"/>
          </w:tcPr>
          <w:p w14:paraId="13B03CD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0E0023F5" w14:textId="77777777" w:rsidTr="0049631A">
        <w:tc>
          <w:tcPr>
            <w:tcW w:w="567" w:type="dxa"/>
          </w:tcPr>
          <w:p w14:paraId="2A8F1D1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3</w:t>
            </w:r>
          </w:p>
        </w:tc>
        <w:tc>
          <w:tcPr>
            <w:tcW w:w="5831" w:type="dxa"/>
          </w:tcPr>
          <w:p w14:paraId="4F5C70E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Проведення індивідуальної та групової корекційної роботи за результатами індивідуальної та групової  </w:t>
            </w:r>
            <w:proofErr w:type="spellStart"/>
            <w:r w:rsidRPr="005223A7">
              <w:rPr>
                <w:sz w:val="26"/>
                <w:szCs w:val="26"/>
              </w:rPr>
              <w:t>психодіагностичної</w:t>
            </w:r>
            <w:proofErr w:type="spellEnd"/>
            <w:r w:rsidRPr="005223A7">
              <w:rPr>
                <w:sz w:val="26"/>
                <w:szCs w:val="26"/>
              </w:rPr>
              <w:t xml:space="preserve"> роботи (на запит)</w:t>
            </w:r>
          </w:p>
        </w:tc>
        <w:tc>
          <w:tcPr>
            <w:tcW w:w="1842" w:type="dxa"/>
          </w:tcPr>
          <w:p w14:paraId="2863E41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1B3263E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Учні 1-11 класів</w:t>
            </w:r>
          </w:p>
        </w:tc>
        <w:tc>
          <w:tcPr>
            <w:tcW w:w="3525" w:type="dxa"/>
          </w:tcPr>
          <w:p w14:paraId="77307AE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Позитивна динаміка в особистісному розвитку та соціальній взаємодії</w:t>
            </w:r>
          </w:p>
        </w:tc>
        <w:tc>
          <w:tcPr>
            <w:tcW w:w="1559" w:type="dxa"/>
          </w:tcPr>
          <w:p w14:paraId="19E8AB4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2CD3EFD2" w14:textId="77777777" w:rsidTr="0049631A">
        <w:tc>
          <w:tcPr>
            <w:tcW w:w="567" w:type="dxa"/>
          </w:tcPr>
          <w:p w14:paraId="36701AF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4</w:t>
            </w:r>
          </w:p>
        </w:tc>
        <w:tc>
          <w:tcPr>
            <w:tcW w:w="5831" w:type="dxa"/>
          </w:tcPr>
          <w:p w14:paraId="05C7289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Проведення тренінгових занять для підлітків на запит</w:t>
            </w:r>
          </w:p>
        </w:tc>
        <w:tc>
          <w:tcPr>
            <w:tcW w:w="1842" w:type="dxa"/>
          </w:tcPr>
          <w:p w14:paraId="446DA8F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3DF7B95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Учні підліткового віку</w:t>
            </w:r>
          </w:p>
        </w:tc>
        <w:tc>
          <w:tcPr>
            <w:tcW w:w="3525" w:type="dxa"/>
          </w:tcPr>
          <w:p w14:paraId="638EF00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Ефективно взаємодіяти з соціумом, успішно проходити вікові кризи та екологічно реалізовувати свій особистісний потенціал</w:t>
            </w:r>
          </w:p>
        </w:tc>
        <w:tc>
          <w:tcPr>
            <w:tcW w:w="1559" w:type="dxa"/>
          </w:tcPr>
          <w:p w14:paraId="7D9A8B0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60BC688E" w14:textId="77777777" w:rsidTr="0049631A">
        <w:tc>
          <w:tcPr>
            <w:tcW w:w="567" w:type="dxa"/>
          </w:tcPr>
          <w:p w14:paraId="59A41D5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5</w:t>
            </w:r>
          </w:p>
        </w:tc>
        <w:tc>
          <w:tcPr>
            <w:tcW w:w="5831" w:type="dxa"/>
          </w:tcPr>
          <w:p w14:paraId="0806421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Робота за програмою «Діти і війна. Техніки зцілення» </w:t>
            </w:r>
          </w:p>
        </w:tc>
        <w:tc>
          <w:tcPr>
            <w:tcW w:w="1842" w:type="dxa"/>
          </w:tcPr>
          <w:p w14:paraId="73230C2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За потреби</w:t>
            </w:r>
          </w:p>
        </w:tc>
        <w:tc>
          <w:tcPr>
            <w:tcW w:w="1985" w:type="dxa"/>
          </w:tcPr>
          <w:p w14:paraId="2296282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Учасники освітнього процесу, що </w:t>
            </w:r>
            <w:r w:rsidRPr="005223A7">
              <w:rPr>
                <w:sz w:val="26"/>
                <w:szCs w:val="26"/>
              </w:rPr>
              <w:lastRenderedPageBreak/>
              <w:t xml:space="preserve">зіткнулися з </w:t>
            </w:r>
            <w:proofErr w:type="spellStart"/>
            <w:r w:rsidRPr="005223A7">
              <w:rPr>
                <w:sz w:val="26"/>
                <w:szCs w:val="26"/>
              </w:rPr>
              <w:t>психотравмую-чими</w:t>
            </w:r>
            <w:proofErr w:type="spellEnd"/>
            <w:r w:rsidRPr="005223A7">
              <w:rPr>
                <w:sz w:val="26"/>
                <w:szCs w:val="26"/>
              </w:rPr>
              <w:t xml:space="preserve"> подіями </w:t>
            </w:r>
          </w:p>
        </w:tc>
        <w:tc>
          <w:tcPr>
            <w:tcW w:w="3525" w:type="dxa"/>
          </w:tcPr>
          <w:p w14:paraId="758F674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lastRenderedPageBreak/>
              <w:t xml:space="preserve">Відновлення внутрішнього ресурсу. Розвиток навичок саморегуляції та </w:t>
            </w:r>
            <w:proofErr w:type="spellStart"/>
            <w:r w:rsidRPr="005223A7">
              <w:rPr>
                <w:sz w:val="26"/>
                <w:szCs w:val="26"/>
              </w:rPr>
              <w:lastRenderedPageBreak/>
              <w:t>стресостійкості</w:t>
            </w:r>
            <w:proofErr w:type="spellEnd"/>
            <w:r w:rsidRPr="005223A7">
              <w:rPr>
                <w:sz w:val="26"/>
                <w:szCs w:val="26"/>
              </w:rPr>
              <w:t xml:space="preserve"> (</w:t>
            </w:r>
            <w:proofErr w:type="spellStart"/>
            <w:r w:rsidRPr="005223A7">
              <w:rPr>
                <w:sz w:val="26"/>
                <w:szCs w:val="26"/>
              </w:rPr>
              <w:t>резильєнтності</w:t>
            </w:r>
            <w:proofErr w:type="spellEnd"/>
            <w:r w:rsidRPr="005223A7">
              <w:rPr>
                <w:sz w:val="26"/>
                <w:szCs w:val="26"/>
              </w:rPr>
              <w:t>)</w:t>
            </w:r>
          </w:p>
        </w:tc>
        <w:tc>
          <w:tcPr>
            <w:tcW w:w="1559" w:type="dxa"/>
          </w:tcPr>
          <w:p w14:paraId="1979624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33325E79" w14:textId="77777777" w:rsidTr="0049631A">
        <w:tc>
          <w:tcPr>
            <w:tcW w:w="10225" w:type="dxa"/>
            <w:gridSpan w:val="4"/>
          </w:tcPr>
          <w:p w14:paraId="3703E7DA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  <w:r w:rsidRPr="005223A7">
              <w:rPr>
                <w:b/>
                <w:sz w:val="26"/>
                <w:szCs w:val="26"/>
              </w:rPr>
              <w:t>Психологічна просвіта</w:t>
            </w:r>
          </w:p>
        </w:tc>
        <w:tc>
          <w:tcPr>
            <w:tcW w:w="3525" w:type="dxa"/>
          </w:tcPr>
          <w:p w14:paraId="2BE26EFD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14:paraId="28C89CC1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5223A7" w:rsidRPr="005223A7" w14:paraId="70523269" w14:textId="77777777" w:rsidTr="0049631A">
        <w:tc>
          <w:tcPr>
            <w:tcW w:w="567" w:type="dxa"/>
          </w:tcPr>
          <w:p w14:paraId="2E5F10F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</w:t>
            </w:r>
          </w:p>
        </w:tc>
        <w:tc>
          <w:tcPr>
            <w:tcW w:w="5831" w:type="dxa"/>
          </w:tcPr>
          <w:p w14:paraId="10199DE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Участь у педагогічних радах</w:t>
            </w:r>
          </w:p>
        </w:tc>
        <w:tc>
          <w:tcPr>
            <w:tcW w:w="1842" w:type="dxa"/>
          </w:tcPr>
          <w:p w14:paraId="41CAA0A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1581C6F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Пед-працівники</w:t>
            </w:r>
          </w:p>
        </w:tc>
        <w:tc>
          <w:tcPr>
            <w:tcW w:w="3525" w:type="dxa"/>
          </w:tcPr>
          <w:p w14:paraId="2EBAB03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4B0740E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5C99739B" w14:textId="77777777" w:rsidTr="0049631A">
        <w:tc>
          <w:tcPr>
            <w:tcW w:w="567" w:type="dxa"/>
          </w:tcPr>
          <w:p w14:paraId="1C64EB7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2</w:t>
            </w:r>
          </w:p>
        </w:tc>
        <w:tc>
          <w:tcPr>
            <w:tcW w:w="5831" w:type="dxa"/>
          </w:tcPr>
          <w:p w14:paraId="66A92D4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Участь у засіданні МО класних керівників.</w:t>
            </w:r>
          </w:p>
          <w:p w14:paraId="033B1E31" w14:textId="77777777" w:rsidR="005223A7" w:rsidRPr="005223A7" w:rsidRDefault="005223A7" w:rsidP="005223A7">
            <w:pPr>
              <w:shd w:val="clear" w:color="auto" w:fill="FFFFFF"/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14:paraId="0E01FB0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7D07B1A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Класні керівники</w:t>
            </w:r>
          </w:p>
          <w:p w14:paraId="2B37456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026E9CC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Просвіта</w:t>
            </w:r>
          </w:p>
        </w:tc>
        <w:tc>
          <w:tcPr>
            <w:tcW w:w="1559" w:type="dxa"/>
          </w:tcPr>
          <w:p w14:paraId="6881F4C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24402C5C" w14:textId="77777777" w:rsidTr="0049631A">
        <w:tc>
          <w:tcPr>
            <w:tcW w:w="567" w:type="dxa"/>
          </w:tcPr>
          <w:p w14:paraId="05F4D9F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3</w:t>
            </w:r>
          </w:p>
        </w:tc>
        <w:tc>
          <w:tcPr>
            <w:tcW w:w="5831" w:type="dxa"/>
          </w:tcPr>
          <w:p w14:paraId="1D5A148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Проведення активних форм роботи з метою удосконалення навчально-виховного процесу у школі: акції, тематичні  тижні, «круглі столи», диспути, семінари</w:t>
            </w:r>
          </w:p>
        </w:tc>
        <w:tc>
          <w:tcPr>
            <w:tcW w:w="1842" w:type="dxa"/>
          </w:tcPr>
          <w:p w14:paraId="23D30D7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72B8301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Учасники освітнього процесу</w:t>
            </w:r>
          </w:p>
        </w:tc>
        <w:tc>
          <w:tcPr>
            <w:tcW w:w="3525" w:type="dxa"/>
          </w:tcPr>
          <w:p w14:paraId="1F1A0CD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Зменшення рівня </w:t>
            </w:r>
            <w:proofErr w:type="spellStart"/>
            <w:r w:rsidRPr="005223A7">
              <w:rPr>
                <w:sz w:val="26"/>
                <w:szCs w:val="26"/>
              </w:rPr>
              <w:t>булінгу</w:t>
            </w:r>
            <w:proofErr w:type="spellEnd"/>
            <w:r w:rsidRPr="005223A7">
              <w:rPr>
                <w:sz w:val="26"/>
                <w:szCs w:val="26"/>
              </w:rPr>
              <w:t>, агресії та тривожності в учнівському середовищі. Розвитку особистості та її ментального благополуччя</w:t>
            </w:r>
          </w:p>
        </w:tc>
        <w:tc>
          <w:tcPr>
            <w:tcW w:w="1559" w:type="dxa"/>
          </w:tcPr>
          <w:p w14:paraId="456A90C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2FD4125D" w14:textId="77777777" w:rsidTr="0049631A">
        <w:tc>
          <w:tcPr>
            <w:tcW w:w="567" w:type="dxa"/>
          </w:tcPr>
          <w:p w14:paraId="4CF27CA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4</w:t>
            </w:r>
          </w:p>
        </w:tc>
        <w:tc>
          <w:tcPr>
            <w:tcW w:w="5831" w:type="dxa"/>
          </w:tcPr>
          <w:p w14:paraId="0DA49AC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Психологічна просвіта педагогічного колективу: клуб «Професійний імідж вчителя»</w:t>
            </w:r>
          </w:p>
        </w:tc>
        <w:tc>
          <w:tcPr>
            <w:tcW w:w="1842" w:type="dxa"/>
          </w:tcPr>
          <w:p w14:paraId="7ED1F5F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Кожен квартал</w:t>
            </w:r>
          </w:p>
        </w:tc>
        <w:tc>
          <w:tcPr>
            <w:tcW w:w="1985" w:type="dxa"/>
          </w:tcPr>
          <w:p w14:paraId="57D6F23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Вчителі школи</w:t>
            </w:r>
          </w:p>
        </w:tc>
        <w:tc>
          <w:tcPr>
            <w:tcW w:w="3525" w:type="dxa"/>
          </w:tcPr>
          <w:p w14:paraId="6C179D1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Формування рис авторитетного, безпечного педагога для учнів та захист самого вчителя від професійного вигорання</w:t>
            </w:r>
          </w:p>
        </w:tc>
        <w:tc>
          <w:tcPr>
            <w:tcW w:w="1559" w:type="dxa"/>
          </w:tcPr>
          <w:p w14:paraId="60F19AF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2D0062AF" w14:textId="77777777" w:rsidTr="0049631A">
        <w:tc>
          <w:tcPr>
            <w:tcW w:w="567" w:type="dxa"/>
          </w:tcPr>
          <w:p w14:paraId="75D1389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5</w:t>
            </w:r>
          </w:p>
        </w:tc>
        <w:tc>
          <w:tcPr>
            <w:tcW w:w="5831" w:type="dxa"/>
          </w:tcPr>
          <w:p w14:paraId="7674417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Підготовка матеріалів до «Психологічної скриньки»: презентації, буклети тощо</w:t>
            </w:r>
          </w:p>
        </w:tc>
        <w:tc>
          <w:tcPr>
            <w:tcW w:w="1842" w:type="dxa"/>
          </w:tcPr>
          <w:p w14:paraId="6501030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72DEA47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625889E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Забезпечити учасників освітнього процесу швидким доступом до засобів самодопомоги та психологічної просвіти</w:t>
            </w:r>
          </w:p>
        </w:tc>
        <w:tc>
          <w:tcPr>
            <w:tcW w:w="1559" w:type="dxa"/>
          </w:tcPr>
          <w:p w14:paraId="79AE40F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1AE7471C" w14:textId="77777777" w:rsidTr="0049631A">
        <w:tc>
          <w:tcPr>
            <w:tcW w:w="567" w:type="dxa"/>
          </w:tcPr>
          <w:p w14:paraId="02D6AAB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6</w:t>
            </w:r>
          </w:p>
        </w:tc>
        <w:tc>
          <w:tcPr>
            <w:tcW w:w="5831" w:type="dxa"/>
          </w:tcPr>
          <w:p w14:paraId="006011D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Проведення тематичних годин психолога (додаток до річного плану)</w:t>
            </w:r>
          </w:p>
        </w:tc>
        <w:tc>
          <w:tcPr>
            <w:tcW w:w="1842" w:type="dxa"/>
          </w:tcPr>
          <w:p w14:paraId="0099130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0B7C3E5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1-11 класи</w:t>
            </w:r>
          </w:p>
        </w:tc>
        <w:tc>
          <w:tcPr>
            <w:tcW w:w="3525" w:type="dxa"/>
          </w:tcPr>
          <w:p w14:paraId="387180A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Забезпечення психологічного комфорту учнів та сприяння їхньому повноцінному особистісному розвитку</w:t>
            </w:r>
          </w:p>
        </w:tc>
        <w:tc>
          <w:tcPr>
            <w:tcW w:w="1559" w:type="dxa"/>
          </w:tcPr>
          <w:p w14:paraId="7560BAB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241FE551" w14:textId="77777777" w:rsidTr="0049631A">
        <w:tc>
          <w:tcPr>
            <w:tcW w:w="567" w:type="dxa"/>
          </w:tcPr>
          <w:p w14:paraId="359FCE2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7</w:t>
            </w:r>
          </w:p>
        </w:tc>
        <w:tc>
          <w:tcPr>
            <w:tcW w:w="5831" w:type="dxa"/>
          </w:tcPr>
          <w:p w14:paraId="4EB52F0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Поповнення інформаційних  стендів</w:t>
            </w:r>
          </w:p>
        </w:tc>
        <w:tc>
          <w:tcPr>
            <w:tcW w:w="1842" w:type="dxa"/>
          </w:tcPr>
          <w:p w14:paraId="17D9C62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Жовтень-листопад</w:t>
            </w:r>
          </w:p>
        </w:tc>
        <w:tc>
          <w:tcPr>
            <w:tcW w:w="1985" w:type="dxa"/>
          </w:tcPr>
          <w:p w14:paraId="1892CEB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5311C79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Доступ до інформації</w:t>
            </w:r>
          </w:p>
        </w:tc>
        <w:tc>
          <w:tcPr>
            <w:tcW w:w="1559" w:type="dxa"/>
          </w:tcPr>
          <w:p w14:paraId="6C235FD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5A622E65" w14:textId="77777777" w:rsidTr="0049631A">
        <w:tc>
          <w:tcPr>
            <w:tcW w:w="567" w:type="dxa"/>
          </w:tcPr>
          <w:p w14:paraId="76AD08C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5831" w:type="dxa"/>
          </w:tcPr>
          <w:p w14:paraId="6737790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Тиждень психології (за окремим планом)</w:t>
            </w:r>
          </w:p>
        </w:tc>
        <w:tc>
          <w:tcPr>
            <w:tcW w:w="1842" w:type="dxa"/>
          </w:tcPr>
          <w:p w14:paraId="562B431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Квітень</w:t>
            </w:r>
          </w:p>
        </w:tc>
        <w:tc>
          <w:tcPr>
            <w:tcW w:w="1985" w:type="dxa"/>
          </w:tcPr>
          <w:p w14:paraId="54B95D4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Учасники освітнього процесу</w:t>
            </w:r>
          </w:p>
        </w:tc>
        <w:tc>
          <w:tcPr>
            <w:tcW w:w="3525" w:type="dxa"/>
          </w:tcPr>
          <w:p w14:paraId="663C9F7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Популяризація служби. Підвищення довіри до практичного психолога.</w:t>
            </w:r>
          </w:p>
        </w:tc>
        <w:tc>
          <w:tcPr>
            <w:tcW w:w="1559" w:type="dxa"/>
          </w:tcPr>
          <w:p w14:paraId="3EBFAD2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183C4D9E" w14:textId="77777777" w:rsidTr="0049631A">
        <w:tc>
          <w:tcPr>
            <w:tcW w:w="567" w:type="dxa"/>
          </w:tcPr>
          <w:p w14:paraId="039ABD4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9</w:t>
            </w:r>
          </w:p>
        </w:tc>
        <w:tc>
          <w:tcPr>
            <w:tcW w:w="5831" w:type="dxa"/>
          </w:tcPr>
          <w:p w14:paraId="625AEA9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Створення пам’яток, інформаційних стендів з питань попередження насильства в навчальному закладі</w:t>
            </w:r>
          </w:p>
        </w:tc>
        <w:tc>
          <w:tcPr>
            <w:tcW w:w="1842" w:type="dxa"/>
          </w:tcPr>
          <w:p w14:paraId="54E6480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2165C541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Педагоги, батьки, учні</w:t>
            </w:r>
          </w:p>
        </w:tc>
        <w:tc>
          <w:tcPr>
            <w:tcW w:w="3525" w:type="dxa"/>
          </w:tcPr>
          <w:p w14:paraId="584D157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Зменшується загальний рівень агресії та кількість випадків цькування серед учнів</w:t>
            </w:r>
          </w:p>
        </w:tc>
        <w:tc>
          <w:tcPr>
            <w:tcW w:w="1559" w:type="dxa"/>
          </w:tcPr>
          <w:p w14:paraId="203E7C8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1392E10A" w14:textId="77777777" w:rsidTr="0049631A">
        <w:tc>
          <w:tcPr>
            <w:tcW w:w="567" w:type="dxa"/>
          </w:tcPr>
          <w:p w14:paraId="5C7A629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10</w:t>
            </w:r>
          </w:p>
        </w:tc>
        <w:tc>
          <w:tcPr>
            <w:tcW w:w="5831" w:type="dxa"/>
          </w:tcPr>
          <w:p w14:paraId="5E24290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Участь у батьківських зборах</w:t>
            </w:r>
          </w:p>
        </w:tc>
        <w:tc>
          <w:tcPr>
            <w:tcW w:w="1842" w:type="dxa"/>
          </w:tcPr>
          <w:p w14:paraId="2C477911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На запит</w:t>
            </w:r>
          </w:p>
        </w:tc>
        <w:tc>
          <w:tcPr>
            <w:tcW w:w="1985" w:type="dxa"/>
          </w:tcPr>
          <w:p w14:paraId="4CFC547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Батьки</w:t>
            </w:r>
          </w:p>
        </w:tc>
        <w:tc>
          <w:tcPr>
            <w:tcW w:w="3525" w:type="dxa"/>
          </w:tcPr>
          <w:p w14:paraId="07426561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Надавати адекватну доступну інформацію в рамках психологічної просвіти</w:t>
            </w:r>
          </w:p>
        </w:tc>
        <w:tc>
          <w:tcPr>
            <w:tcW w:w="1559" w:type="dxa"/>
          </w:tcPr>
          <w:p w14:paraId="1937FA8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5F71DE32" w14:textId="77777777" w:rsidTr="0049631A">
        <w:tc>
          <w:tcPr>
            <w:tcW w:w="13750" w:type="dxa"/>
            <w:gridSpan w:val="5"/>
          </w:tcPr>
          <w:p w14:paraId="04D007DD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  <w:r w:rsidRPr="005223A7">
              <w:rPr>
                <w:b/>
                <w:sz w:val="26"/>
                <w:szCs w:val="26"/>
              </w:rPr>
              <w:t>Профілактика</w:t>
            </w:r>
          </w:p>
        </w:tc>
        <w:tc>
          <w:tcPr>
            <w:tcW w:w="1559" w:type="dxa"/>
          </w:tcPr>
          <w:p w14:paraId="3BCA6AD9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5223A7" w:rsidRPr="005223A7" w14:paraId="642438D5" w14:textId="77777777" w:rsidTr="0049631A">
        <w:tc>
          <w:tcPr>
            <w:tcW w:w="567" w:type="dxa"/>
          </w:tcPr>
          <w:p w14:paraId="2E661C6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</w:t>
            </w:r>
          </w:p>
        </w:tc>
        <w:tc>
          <w:tcPr>
            <w:tcW w:w="5831" w:type="dxa"/>
          </w:tcPr>
          <w:p w14:paraId="1E5D498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Проведення тематичних профілактичних занять (додаток до річного плану)</w:t>
            </w:r>
          </w:p>
        </w:tc>
        <w:tc>
          <w:tcPr>
            <w:tcW w:w="1842" w:type="dxa"/>
          </w:tcPr>
          <w:p w14:paraId="7BDAA84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0E762BF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1-11 класи</w:t>
            </w:r>
          </w:p>
        </w:tc>
        <w:tc>
          <w:tcPr>
            <w:tcW w:w="3525" w:type="dxa"/>
          </w:tcPr>
          <w:p w14:paraId="6680A47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Зменшується загальний рівень агресії та кількість випадків цькування серед учнів</w:t>
            </w:r>
          </w:p>
        </w:tc>
        <w:tc>
          <w:tcPr>
            <w:tcW w:w="1559" w:type="dxa"/>
          </w:tcPr>
          <w:p w14:paraId="7032B3A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69FE0D09" w14:textId="77777777" w:rsidTr="0049631A">
        <w:tc>
          <w:tcPr>
            <w:tcW w:w="567" w:type="dxa"/>
          </w:tcPr>
          <w:p w14:paraId="5CA531B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2</w:t>
            </w:r>
          </w:p>
        </w:tc>
        <w:tc>
          <w:tcPr>
            <w:tcW w:w="5831" w:type="dxa"/>
          </w:tcPr>
          <w:p w14:paraId="48725B9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Профілактичні бесіди та розвивальні заняття з метою пропаганди та формування здорового способу життя</w:t>
            </w:r>
          </w:p>
        </w:tc>
        <w:tc>
          <w:tcPr>
            <w:tcW w:w="1842" w:type="dxa"/>
          </w:tcPr>
          <w:p w14:paraId="66302BE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6110654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Учасники освітнього процесу</w:t>
            </w:r>
          </w:p>
        </w:tc>
        <w:tc>
          <w:tcPr>
            <w:tcW w:w="3525" w:type="dxa"/>
          </w:tcPr>
          <w:p w14:paraId="4D09348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Сформоване в учнів свідоме ставлення до власного здоров’я як до найвищої цінності, а також розвинуті стійких навичок здорового способу життя</w:t>
            </w:r>
          </w:p>
        </w:tc>
        <w:tc>
          <w:tcPr>
            <w:tcW w:w="1559" w:type="dxa"/>
          </w:tcPr>
          <w:p w14:paraId="7530BE3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4F5CBEE2" w14:textId="77777777" w:rsidTr="0049631A">
        <w:tc>
          <w:tcPr>
            <w:tcW w:w="567" w:type="dxa"/>
          </w:tcPr>
          <w:p w14:paraId="5246F001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3</w:t>
            </w:r>
          </w:p>
        </w:tc>
        <w:tc>
          <w:tcPr>
            <w:tcW w:w="5831" w:type="dxa"/>
          </w:tcPr>
          <w:p w14:paraId="0672391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Проведення роботи з питань профілактики та подолання наслідків стресу, участь у проведенні Дня ментального здоров’я.  </w:t>
            </w:r>
          </w:p>
        </w:tc>
        <w:tc>
          <w:tcPr>
            <w:tcW w:w="1842" w:type="dxa"/>
          </w:tcPr>
          <w:p w14:paraId="67061D2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Жовтень-листопад</w:t>
            </w:r>
          </w:p>
        </w:tc>
        <w:tc>
          <w:tcPr>
            <w:tcW w:w="1985" w:type="dxa"/>
          </w:tcPr>
          <w:p w14:paraId="709A02B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5-11 класи</w:t>
            </w:r>
          </w:p>
        </w:tc>
        <w:tc>
          <w:tcPr>
            <w:tcW w:w="3525" w:type="dxa"/>
          </w:tcPr>
          <w:p w14:paraId="5F6614B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Сформована  психологічна стійкість (</w:t>
            </w:r>
            <w:proofErr w:type="spellStart"/>
            <w:r w:rsidRPr="005223A7">
              <w:rPr>
                <w:sz w:val="26"/>
                <w:szCs w:val="26"/>
              </w:rPr>
              <w:t>резильєнтність</w:t>
            </w:r>
            <w:proofErr w:type="spellEnd"/>
            <w:r w:rsidRPr="005223A7">
              <w:rPr>
                <w:sz w:val="26"/>
                <w:szCs w:val="26"/>
              </w:rPr>
              <w:t>) та володіння техніками саморегуляції.</w:t>
            </w:r>
          </w:p>
        </w:tc>
        <w:tc>
          <w:tcPr>
            <w:tcW w:w="1559" w:type="dxa"/>
          </w:tcPr>
          <w:p w14:paraId="6A36B22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26E22C07" w14:textId="77777777" w:rsidTr="0049631A">
        <w:tc>
          <w:tcPr>
            <w:tcW w:w="567" w:type="dxa"/>
          </w:tcPr>
          <w:p w14:paraId="3413B99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4</w:t>
            </w:r>
          </w:p>
        </w:tc>
        <w:tc>
          <w:tcPr>
            <w:tcW w:w="5831" w:type="dxa"/>
          </w:tcPr>
          <w:p w14:paraId="73C3DFB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Участь у заходах в рамках Тижня толерантності (за окремим планом)</w:t>
            </w:r>
          </w:p>
        </w:tc>
        <w:tc>
          <w:tcPr>
            <w:tcW w:w="1842" w:type="dxa"/>
          </w:tcPr>
          <w:p w14:paraId="3C6A9E7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Листопад</w:t>
            </w:r>
          </w:p>
        </w:tc>
        <w:tc>
          <w:tcPr>
            <w:tcW w:w="1985" w:type="dxa"/>
          </w:tcPr>
          <w:p w14:paraId="614D0D9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Учасники освітнього процесу</w:t>
            </w:r>
          </w:p>
        </w:tc>
        <w:tc>
          <w:tcPr>
            <w:tcW w:w="3525" w:type="dxa"/>
          </w:tcPr>
          <w:p w14:paraId="64106BE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Учасники освітнього процесу демонструють взаємоповагу, прийняття різноманітності</w:t>
            </w:r>
          </w:p>
        </w:tc>
        <w:tc>
          <w:tcPr>
            <w:tcW w:w="1559" w:type="dxa"/>
          </w:tcPr>
          <w:p w14:paraId="65090A6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5E3BF405" w14:textId="77777777" w:rsidTr="0049631A">
        <w:tc>
          <w:tcPr>
            <w:tcW w:w="567" w:type="dxa"/>
          </w:tcPr>
          <w:p w14:paraId="4DBFCB01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5831" w:type="dxa"/>
          </w:tcPr>
          <w:p w14:paraId="51DBC39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Проведення циклу профілактичних заходів з попередження насильства над дітьми:</w:t>
            </w:r>
          </w:p>
          <w:p w14:paraId="76EC97EE" w14:textId="77777777" w:rsidR="005223A7" w:rsidRPr="005223A7" w:rsidRDefault="005223A7" w:rsidP="005223A7">
            <w:pPr>
              <w:numPr>
                <w:ilvl w:val="0"/>
                <w:numId w:val="1"/>
              </w:numPr>
              <w:ind w:left="318"/>
              <w:contextualSpacing/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профілактика насильства, зокрема </w:t>
            </w:r>
            <w:proofErr w:type="spellStart"/>
            <w:r w:rsidRPr="005223A7">
              <w:rPr>
                <w:sz w:val="26"/>
                <w:szCs w:val="26"/>
              </w:rPr>
              <w:t>булінгу</w:t>
            </w:r>
            <w:proofErr w:type="spellEnd"/>
            <w:r w:rsidRPr="005223A7">
              <w:rPr>
                <w:sz w:val="26"/>
                <w:szCs w:val="26"/>
              </w:rPr>
              <w:t>;</w:t>
            </w:r>
          </w:p>
          <w:p w14:paraId="6D8D784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участь у акції 16 днів проти насильства (за окремим планом)</w:t>
            </w:r>
          </w:p>
        </w:tc>
        <w:tc>
          <w:tcPr>
            <w:tcW w:w="1842" w:type="dxa"/>
          </w:tcPr>
          <w:p w14:paraId="674B139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  <w:p w14:paraId="463AF6F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Жовтень</w:t>
            </w:r>
          </w:p>
          <w:p w14:paraId="5F22737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Листопад</w:t>
            </w:r>
          </w:p>
        </w:tc>
        <w:tc>
          <w:tcPr>
            <w:tcW w:w="1985" w:type="dxa"/>
          </w:tcPr>
          <w:p w14:paraId="47B5A75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Учасники освітнього процесу</w:t>
            </w:r>
          </w:p>
        </w:tc>
        <w:tc>
          <w:tcPr>
            <w:tcW w:w="3525" w:type="dxa"/>
          </w:tcPr>
          <w:p w14:paraId="1EE1135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Зниження рівня агресії в учнівському середовищі та формування навичок ненасильницького спілкування (емпатії, толерантності, конструктивного вирішення конфліктів)</w:t>
            </w:r>
          </w:p>
        </w:tc>
        <w:tc>
          <w:tcPr>
            <w:tcW w:w="1559" w:type="dxa"/>
          </w:tcPr>
          <w:p w14:paraId="3BAFB19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6191413D" w14:textId="77777777" w:rsidTr="0049631A">
        <w:tc>
          <w:tcPr>
            <w:tcW w:w="567" w:type="dxa"/>
          </w:tcPr>
          <w:p w14:paraId="3D0D56A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6</w:t>
            </w:r>
          </w:p>
        </w:tc>
        <w:tc>
          <w:tcPr>
            <w:tcW w:w="5831" w:type="dxa"/>
          </w:tcPr>
          <w:p w14:paraId="43C33C82" w14:textId="77777777" w:rsidR="005223A7" w:rsidRPr="005223A7" w:rsidRDefault="005223A7" w:rsidP="005223A7">
            <w:pPr>
              <w:ind w:left="318"/>
              <w:contextualSpacing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Оформлення інформаційних матеріалів з профілактики насильства в сім’ї та навчальному закладі</w:t>
            </w:r>
          </w:p>
        </w:tc>
        <w:tc>
          <w:tcPr>
            <w:tcW w:w="1842" w:type="dxa"/>
          </w:tcPr>
          <w:p w14:paraId="33F5254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5EA3539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Всі учасники освітнього процесу</w:t>
            </w:r>
          </w:p>
        </w:tc>
        <w:tc>
          <w:tcPr>
            <w:tcW w:w="3525" w:type="dxa"/>
          </w:tcPr>
          <w:p w14:paraId="3ACB3A1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Надати чіткий алгоритм захисту</w:t>
            </w:r>
          </w:p>
        </w:tc>
        <w:tc>
          <w:tcPr>
            <w:tcW w:w="1559" w:type="dxa"/>
          </w:tcPr>
          <w:p w14:paraId="2180B44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74078A8C" w14:textId="77777777" w:rsidTr="0049631A">
        <w:tc>
          <w:tcPr>
            <w:tcW w:w="567" w:type="dxa"/>
          </w:tcPr>
          <w:p w14:paraId="1C80B08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7</w:t>
            </w:r>
          </w:p>
        </w:tc>
        <w:tc>
          <w:tcPr>
            <w:tcW w:w="5831" w:type="dxa"/>
          </w:tcPr>
          <w:p w14:paraId="10001B8F" w14:textId="77777777" w:rsidR="005223A7" w:rsidRPr="005223A7" w:rsidRDefault="005223A7" w:rsidP="005223A7">
            <w:pPr>
              <w:spacing w:before="30" w:after="30" w:line="151" w:lineRule="atLeast"/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Заходи щодо попередження торгівлі людьми</w:t>
            </w:r>
          </w:p>
        </w:tc>
        <w:tc>
          <w:tcPr>
            <w:tcW w:w="1842" w:type="dxa"/>
          </w:tcPr>
          <w:p w14:paraId="6F2DF67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Грудень</w:t>
            </w:r>
          </w:p>
          <w:p w14:paraId="51562CC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Лютий</w:t>
            </w:r>
          </w:p>
        </w:tc>
        <w:tc>
          <w:tcPr>
            <w:tcW w:w="1985" w:type="dxa"/>
          </w:tcPr>
          <w:p w14:paraId="72014CA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Учні 9-11</w:t>
            </w:r>
          </w:p>
          <w:p w14:paraId="36E7560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класів</w:t>
            </w:r>
          </w:p>
        </w:tc>
        <w:tc>
          <w:tcPr>
            <w:tcW w:w="3525" w:type="dxa"/>
          </w:tcPr>
          <w:p w14:paraId="63DC019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Розпізнавати пастки зловмисників та забезпечити учнів базовими правилами безпеки при працевлаштуванні, навчанні чи подорожах</w:t>
            </w:r>
          </w:p>
        </w:tc>
        <w:tc>
          <w:tcPr>
            <w:tcW w:w="1559" w:type="dxa"/>
          </w:tcPr>
          <w:p w14:paraId="0A36D14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5389ABF0" w14:textId="77777777" w:rsidTr="0049631A">
        <w:tc>
          <w:tcPr>
            <w:tcW w:w="567" w:type="dxa"/>
          </w:tcPr>
          <w:p w14:paraId="605B236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8</w:t>
            </w:r>
          </w:p>
        </w:tc>
        <w:tc>
          <w:tcPr>
            <w:tcW w:w="5831" w:type="dxa"/>
          </w:tcPr>
          <w:p w14:paraId="236B157E" w14:textId="77777777" w:rsidR="005223A7" w:rsidRPr="005223A7" w:rsidRDefault="005223A7" w:rsidP="005223A7">
            <w:pPr>
              <w:spacing w:before="30" w:after="30" w:line="151" w:lineRule="atLeast"/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Участь у заходах в рамках Тижня здорового способу життя (за окремим планом)</w:t>
            </w:r>
          </w:p>
        </w:tc>
        <w:tc>
          <w:tcPr>
            <w:tcW w:w="1842" w:type="dxa"/>
          </w:tcPr>
          <w:p w14:paraId="5E24572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Квітень</w:t>
            </w:r>
          </w:p>
        </w:tc>
        <w:tc>
          <w:tcPr>
            <w:tcW w:w="1985" w:type="dxa"/>
          </w:tcPr>
          <w:p w14:paraId="332FEE2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Учасники освітнього процесу</w:t>
            </w:r>
          </w:p>
        </w:tc>
        <w:tc>
          <w:tcPr>
            <w:tcW w:w="3525" w:type="dxa"/>
          </w:tcPr>
          <w:p w14:paraId="50CFFB2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Сформувати навики здорового способу життя</w:t>
            </w:r>
          </w:p>
        </w:tc>
        <w:tc>
          <w:tcPr>
            <w:tcW w:w="1559" w:type="dxa"/>
          </w:tcPr>
          <w:p w14:paraId="55E1D3D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7FCD9CE1" w14:textId="77777777" w:rsidTr="0049631A">
        <w:tc>
          <w:tcPr>
            <w:tcW w:w="567" w:type="dxa"/>
          </w:tcPr>
          <w:p w14:paraId="6395EA2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9</w:t>
            </w:r>
          </w:p>
        </w:tc>
        <w:tc>
          <w:tcPr>
            <w:tcW w:w="5831" w:type="dxa"/>
          </w:tcPr>
          <w:p w14:paraId="0945D84E" w14:textId="77777777" w:rsidR="005223A7" w:rsidRPr="005223A7" w:rsidRDefault="005223A7" w:rsidP="005223A7">
            <w:pPr>
              <w:spacing w:before="30" w:after="30" w:line="151" w:lineRule="atLeast"/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Профілактична робота з метою усунення негативних наслідків, пов’язаних з військовими діями на території України</w:t>
            </w:r>
          </w:p>
        </w:tc>
        <w:tc>
          <w:tcPr>
            <w:tcW w:w="1842" w:type="dxa"/>
          </w:tcPr>
          <w:p w14:paraId="5787E9E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1424F3ED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Учасники освітнього процесу</w:t>
            </w:r>
          </w:p>
        </w:tc>
        <w:tc>
          <w:tcPr>
            <w:tcW w:w="3525" w:type="dxa"/>
          </w:tcPr>
          <w:p w14:paraId="68AE76A1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Стабілізація психоемоційного стану учасників ОП, зниження рівня тривожності та сформованість психологічної стійкості (</w:t>
            </w:r>
            <w:proofErr w:type="spellStart"/>
            <w:r w:rsidRPr="005223A7">
              <w:rPr>
                <w:sz w:val="26"/>
                <w:szCs w:val="26"/>
              </w:rPr>
              <w:t>резильєнтності</w:t>
            </w:r>
            <w:proofErr w:type="spellEnd"/>
            <w:r w:rsidRPr="005223A7">
              <w:rPr>
                <w:sz w:val="26"/>
                <w:szCs w:val="26"/>
              </w:rPr>
              <w:t>)</w:t>
            </w:r>
          </w:p>
        </w:tc>
        <w:tc>
          <w:tcPr>
            <w:tcW w:w="1559" w:type="dxa"/>
          </w:tcPr>
          <w:p w14:paraId="0809ECC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4F57E64E" w14:textId="77777777" w:rsidTr="0049631A">
        <w:tc>
          <w:tcPr>
            <w:tcW w:w="567" w:type="dxa"/>
          </w:tcPr>
          <w:p w14:paraId="0E0856F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10</w:t>
            </w:r>
          </w:p>
        </w:tc>
        <w:tc>
          <w:tcPr>
            <w:tcW w:w="5831" w:type="dxa"/>
          </w:tcPr>
          <w:p w14:paraId="70FD9CBE" w14:textId="77777777" w:rsidR="005223A7" w:rsidRPr="005223A7" w:rsidRDefault="005223A7" w:rsidP="005223A7">
            <w:pPr>
              <w:spacing w:before="30" w:after="30" w:line="151" w:lineRule="atLeast"/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Участь у роботі Комісії з розгляду випадків </w:t>
            </w:r>
          </w:p>
          <w:p w14:paraId="4C7322C1" w14:textId="77777777" w:rsidR="005223A7" w:rsidRPr="005223A7" w:rsidRDefault="005223A7" w:rsidP="005223A7">
            <w:pPr>
              <w:spacing w:before="30" w:after="30" w:line="151" w:lineRule="atLeast"/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 xml:space="preserve">насильства, зокрема </w:t>
            </w:r>
            <w:proofErr w:type="spellStart"/>
            <w:r w:rsidRPr="005223A7">
              <w:rPr>
                <w:sz w:val="26"/>
                <w:szCs w:val="26"/>
              </w:rPr>
              <w:t>булінгу</w:t>
            </w:r>
            <w:proofErr w:type="spellEnd"/>
            <w:r w:rsidRPr="005223A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2" w:type="dxa"/>
          </w:tcPr>
          <w:p w14:paraId="7809182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За окремим планом</w:t>
            </w:r>
          </w:p>
        </w:tc>
        <w:tc>
          <w:tcPr>
            <w:tcW w:w="1985" w:type="dxa"/>
          </w:tcPr>
          <w:p w14:paraId="0FF0B2C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2006C2F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Експертна оцінка психоемоційного стану сторін</w:t>
            </w:r>
          </w:p>
        </w:tc>
        <w:tc>
          <w:tcPr>
            <w:tcW w:w="1559" w:type="dxa"/>
          </w:tcPr>
          <w:p w14:paraId="3E72A60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23FA5E4F" w14:textId="77777777" w:rsidTr="0049631A">
        <w:tc>
          <w:tcPr>
            <w:tcW w:w="13750" w:type="dxa"/>
            <w:gridSpan w:val="5"/>
          </w:tcPr>
          <w:p w14:paraId="7A2B2C07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  <w:r w:rsidRPr="005223A7">
              <w:rPr>
                <w:b/>
                <w:sz w:val="26"/>
                <w:szCs w:val="26"/>
              </w:rPr>
              <w:t>Зв’язки з громадськістю</w:t>
            </w:r>
          </w:p>
        </w:tc>
        <w:tc>
          <w:tcPr>
            <w:tcW w:w="1559" w:type="dxa"/>
          </w:tcPr>
          <w:p w14:paraId="654505BF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5223A7" w:rsidRPr="005223A7" w14:paraId="74127B64" w14:textId="77777777" w:rsidTr="0049631A">
        <w:tc>
          <w:tcPr>
            <w:tcW w:w="567" w:type="dxa"/>
          </w:tcPr>
          <w:p w14:paraId="5700C21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5831" w:type="dxa"/>
          </w:tcPr>
          <w:p w14:paraId="5322811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Співпраця з навчальними закладами громади</w:t>
            </w:r>
          </w:p>
        </w:tc>
        <w:tc>
          <w:tcPr>
            <w:tcW w:w="1842" w:type="dxa"/>
          </w:tcPr>
          <w:p w14:paraId="6DBFF51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7829B4F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730F4FB3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Створення єдиного інформаційного простору, вищий рівень ефективності роботи</w:t>
            </w:r>
          </w:p>
        </w:tc>
        <w:tc>
          <w:tcPr>
            <w:tcW w:w="1559" w:type="dxa"/>
          </w:tcPr>
          <w:p w14:paraId="2D71714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5175D2DF" w14:textId="77777777" w:rsidTr="0049631A">
        <w:tc>
          <w:tcPr>
            <w:tcW w:w="567" w:type="dxa"/>
          </w:tcPr>
          <w:p w14:paraId="04148EB0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2</w:t>
            </w:r>
          </w:p>
        </w:tc>
        <w:tc>
          <w:tcPr>
            <w:tcW w:w="5831" w:type="dxa"/>
          </w:tcPr>
          <w:p w14:paraId="23B2A405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Психологічний супровід дітей з особливими потребами за участю спеціалістів ІРЦ</w:t>
            </w:r>
          </w:p>
        </w:tc>
        <w:tc>
          <w:tcPr>
            <w:tcW w:w="1842" w:type="dxa"/>
          </w:tcPr>
          <w:p w14:paraId="174B227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38770AF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49ECCC1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Успішна адаптація дитини з ООП</w:t>
            </w:r>
          </w:p>
        </w:tc>
        <w:tc>
          <w:tcPr>
            <w:tcW w:w="1559" w:type="dxa"/>
          </w:tcPr>
          <w:p w14:paraId="1C5DB1AC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677A3CFF" w14:textId="77777777" w:rsidTr="0049631A">
        <w:tc>
          <w:tcPr>
            <w:tcW w:w="567" w:type="dxa"/>
          </w:tcPr>
          <w:p w14:paraId="3027A87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3</w:t>
            </w:r>
          </w:p>
        </w:tc>
        <w:tc>
          <w:tcPr>
            <w:tcW w:w="5831" w:type="dxa"/>
          </w:tcPr>
          <w:p w14:paraId="7C7726A2" w14:textId="77777777" w:rsidR="005223A7" w:rsidRPr="005223A7" w:rsidRDefault="005223A7" w:rsidP="005223A7">
            <w:pPr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Просвітницькі заходи на запит</w:t>
            </w:r>
          </w:p>
        </w:tc>
        <w:tc>
          <w:tcPr>
            <w:tcW w:w="1842" w:type="dxa"/>
          </w:tcPr>
          <w:p w14:paraId="02121EA6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Протягом року</w:t>
            </w:r>
          </w:p>
        </w:tc>
        <w:tc>
          <w:tcPr>
            <w:tcW w:w="1985" w:type="dxa"/>
          </w:tcPr>
          <w:p w14:paraId="0C2E7B48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6E3C3CBE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17F32FB7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  <w:tr w:rsidR="005223A7" w:rsidRPr="005223A7" w14:paraId="09409D8F" w14:textId="77777777" w:rsidTr="0049631A">
        <w:tc>
          <w:tcPr>
            <w:tcW w:w="13750" w:type="dxa"/>
            <w:gridSpan w:val="5"/>
          </w:tcPr>
          <w:p w14:paraId="5782E158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  <w:r w:rsidRPr="005223A7">
              <w:rPr>
                <w:b/>
                <w:sz w:val="26"/>
                <w:szCs w:val="26"/>
              </w:rPr>
              <w:t>Навчальна діяльність</w:t>
            </w:r>
          </w:p>
        </w:tc>
        <w:tc>
          <w:tcPr>
            <w:tcW w:w="1559" w:type="dxa"/>
          </w:tcPr>
          <w:p w14:paraId="530BDD96" w14:textId="77777777" w:rsidR="005223A7" w:rsidRPr="005223A7" w:rsidRDefault="005223A7" w:rsidP="005223A7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5223A7" w:rsidRPr="005223A7" w14:paraId="35795726" w14:textId="77777777" w:rsidTr="0049631A">
        <w:tc>
          <w:tcPr>
            <w:tcW w:w="567" w:type="dxa"/>
          </w:tcPr>
          <w:p w14:paraId="0EE9372B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831" w:type="dxa"/>
          </w:tcPr>
          <w:p w14:paraId="23F61349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  <w:r w:rsidRPr="005223A7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14:paraId="324EA6DF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14:paraId="0E647A34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5" w:type="dxa"/>
          </w:tcPr>
          <w:p w14:paraId="3FB0D16A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14:paraId="7D5EB602" w14:textId="77777777" w:rsidR="005223A7" w:rsidRPr="005223A7" w:rsidRDefault="005223A7" w:rsidP="005223A7">
            <w:pPr>
              <w:jc w:val="center"/>
              <w:rPr>
                <w:sz w:val="26"/>
                <w:szCs w:val="26"/>
              </w:rPr>
            </w:pPr>
          </w:p>
        </w:tc>
      </w:tr>
    </w:tbl>
    <w:p w14:paraId="0B11205A" w14:textId="77777777" w:rsidR="005223A7" w:rsidRPr="005223A7" w:rsidRDefault="005223A7" w:rsidP="005223A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2B12E47A" w14:textId="77777777" w:rsidR="005223A7" w:rsidRPr="005223A7" w:rsidRDefault="005223A7" w:rsidP="005223A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320FE850" w14:textId="0ED3F69D" w:rsidR="005223A7" w:rsidRDefault="005223A7" w:rsidP="005223A7">
      <w:pPr>
        <w:ind w:firstLine="708"/>
      </w:pPr>
      <w:r w:rsidRPr="005223A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  Практичний психолог:                                             Калина Л.М.   ______________________                    </w:t>
      </w:r>
    </w:p>
    <w:sectPr w:rsidR="005223A7" w:rsidSect="005223A7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2D4BD5"/>
    <w:multiLevelType w:val="hybridMultilevel"/>
    <w:tmpl w:val="018239D4"/>
    <w:lvl w:ilvl="0" w:tplc="F2901C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480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FF4"/>
    <w:rsid w:val="0008509F"/>
    <w:rsid w:val="000A0C3C"/>
    <w:rsid w:val="001404D9"/>
    <w:rsid w:val="001531F9"/>
    <w:rsid w:val="001B5404"/>
    <w:rsid w:val="005223A7"/>
    <w:rsid w:val="00650C69"/>
    <w:rsid w:val="00A3688F"/>
    <w:rsid w:val="00AC3FF4"/>
    <w:rsid w:val="00B576A6"/>
    <w:rsid w:val="00E2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0AEC1"/>
  <w15:chartTrackingRefBased/>
  <w15:docId w15:val="{E04B07CF-DD10-4A34-A09D-83D9EB10E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3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3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3F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3F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3F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3F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3F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3F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3F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3F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3F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3F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3FF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3FF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3F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3F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3F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3F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3F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C3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3F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C3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3F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C3F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3F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C3FF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3F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C3FF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C3FF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rsid w:val="005223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8382</Words>
  <Characters>4778</Characters>
  <Application>Microsoft Office Word</Application>
  <DocSecurity>0</DocSecurity>
  <Lines>39</Lines>
  <Paragraphs>26</Paragraphs>
  <ScaleCrop>false</ScaleCrop>
  <Company/>
  <LinksUpToDate>false</LinksUpToDate>
  <CharactersWithSpaces>13134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Калина</dc:creator>
  <cp:keywords/>
  <dc:description/>
  <cp:lastModifiedBy>Лариса Калина</cp:lastModifiedBy>
  <cp:revision>8</cp:revision>
  <dcterms:created xsi:type="dcterms:W3CDTF">2026-10-04T10:11:00Z</dcterms:created>
  <dcterms:modified xsi:type="dcterms:W3CDTF">2026-10-04T10:16:00Z</dcterms:modified>
</cp:coreProperties>
</file>